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96" w:rsidRDefault="003B2096" w:rsidP="003B20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BFBFB"/>
        </w:rPr>
        <w:t>10 сентября 2019 года</w:t>
      </w:r>
    </w:p>
    <w:p w:rsidR="00C15D02" w:rsidRDefault="00C15D02" w:rsidP="00093B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BFBFB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BFBFB"/>
        </w:rPr>
        <w:t>Всемирный день предотвращения самоубийств</w:t>
      </w:r>
    </w:p>
    <w:p w:rsidR="00C15D02" w:rsidRDefault="00C15D02" w:rsidP="00093B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BFBFB"/>
        </w:rPr>
      </w:pPr>
    </w:p>
    <w:p w:rsidR="00C15D02" w:rsidRDefault="00C15D02" w:rsidP="00A81F62">
      <w:pPr>
        <w:tabs>
          <w:tab w:val="left" w:pos="5400"/>
          <w:tab w:val="left" w:pos="5954"/>
        </w:tabs>
        <w:spacing w:after="0" w:line="28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«Самоубийство – мольба о  </w:t>
      </w:r>
    </w:p>
    <w:p w:rsidR="00C15D02" w:rsidRDefault="00C15D02" w:rsidP="00A81F62">
      <w:pPr>
        <w:tabs>
          <w:tab w:val="left" w:pos="5580"/>
          <w:tab w:val="left" w:pos="5954"/>
        </w:tabs>
        <w:spacing w:after="0" w:line="28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помощи, которую никто                                                                                                     </w:t>
      </w:r>
    </w:p>
    <w:p w:rsidR="00C15D02" w:rsidRDefault="00C15D02" w:rsidP="00A81F62">
      <w:pPr>
        <w:tabs>
          <w:tab w:val="left" w:pos="5580"/>
          <w:tab w:val="left" w:pos="5954"/>
        </w:tabs>
        <w:spacing w:after="0" w:line="28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не услышал» </w:t>
      </w:r>
    </w:p>
    <w:p w:rsidR="00C15D02" w:rsidRDefault="00C15D02" w:rsidP="00093B47">
      <w:pPr>
        <w:spacing w:after="0" w:line="280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BFBFB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BFBFB"/>
        </w:rPr>
        <w:t>Р.Алев</w:t>
      </w:r>
    </w:p>
    <w:p w:rsidR="00C15D02" w:rsidRDefault="00C15D02" w:rsidP="00093B47">
      <w:pPr>
        <w:spacing w:after="0" w:line="280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BFBFB"/>
        </w:rPr>
      </w:pPr>
    </w:p>
    <w:p w:rsidR="00C15D02" w:rsidRDefault="00C15D02" w:rsidP="00093B47">
      <w:pPr>
        <w:spacing w:after="0" w:line="28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Мы не можем вырвать ни одной               </w:t>
      </w:r>
    </w:p>
    <w:p w:rsidR="00C15D02" w:rsidRDefault="00C15D02" w:rsidP="00423579">
      <w:pPr>
        <w:tabs>
          <w:tab w:val="left" w:pos="5580"/>
        </w:tabs>
        <w:spacing w:after="0" w:line="28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страницы  из нашей жизни,                </w:t>
      </w:r>
    </w:p>
    <w:p w:rsidR="00C15D02" w:rsidRDefault="00C15D02" w:rsidP="00093B47">
      <w:pPr>
        <w:spacing w:after="0" w:line="28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хотя легко можем бросить                                                                         </w:t>
      </w:r>
    </w:p>
    <w:p w:rsidR="00C15D02" w:rsidRDefault="00C15D02" w:rsidP="00093B47">
      <w:pPr>
        <w:spacing w:after="0" w:line="28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в огонь саму книгу»   </w:t>
      </w:r>
    </w:p>
    <w:p w:rsidR="00C15D02" w:rsidRDefault="00C15D02" w:rsidP="00093B47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Ж. Санд.</w:t>
      </w:r>
    </w:p>
    <w:p w:rsidR="00C15D02" w:rsidRDefault="00C15D02" w:rsidP="00093B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BFBFB"/>
        </w:rPr>
      </w:pPr>
    </w:p>
    <w:p w:rsidR="00C15D02" w:rsidRDefault="00C15D02" w:rsidP="00EF4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Всемирной организацией здравоохранения 10 сентября каждого года объявлен Всемирным Днем предотвращения самоубийств. Этот день призван привлечь внимание органов государственного управления, депутатского корпуса, медицинских работников, организаций и учреждений различной ведомственной принадлежности, общественных и религиозных организаций и отдельных граждан к проблеме суицидального поведения. Глобальной целью Всемирного Дня предотвращения самоубийств является снижение суицидальной активности населения (уменьшение уровня суицидов).</w:t>
      </w:r>
    </w:p>
    <w:p w:rsidR="00C15D02" w:rsidRPr="001D4204" w:rsidRDefault="00C15D02" w:rsidP="00EF406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Самоубийство, суицид (от лат.</w:t>
      </w:r>
      <w:r>
        <w:rPr>
          <w:rFonts w:ascii="Times New Roman" w:hAnsi="Times New Roman" w:cs="Times New Roman"/>
          <w:sz w:val="26"/>
          <w:szCs w:val="26"/>
          <w:lang w:val="en-US"/>
        </w:rPr>
        <w:t>sui</w:t>
      </w:r>
      <w:r>
        <w:rPr>
          <w:rFonts w:ascii="Times New Roman" w:hAnsi="Times New Roman" w:cs="Times New Roman"/>
          <w:sz w:val="26"/>
          <w:szCs w:val="26"/>
        </w:rPr>
        <w:t xml:space="preserve"> – себя,  </w:t>
      </w:r>
      <w:r>
        <w:rPr>
          <w:rFonts w:ascii="Times New Roman" w:hAnsi="Times New Roman" w:cs="Times New Roman"/>
          <w:sz w:val="26"/>
          <w:szCs w:val="26"/>
          <w:lang w:val="en-US"/>
        </w:rPr>
        <w:t>caedere</w:t>
      </w:r>
      <w:r>
        <w:rPr>
          <w:rFonts w:ascii="Times New Roman" w:hAnsi="Times New Roman" w:cs="Times New Roman"/>
          <w:sz w:val="26"/>
          <w:szCs w:val="26"/>
        </w:rPr>
        <w:t xml:space="preserve"> – убивать) – это намеренное, осознанное и быстрое лишение себя жизни. Критерии, с помощью которых можно провести границу между суицидом и другими видами смерти,                   а также различными «околосуицидальными» явлениями других видов смерти                 и «парасуицидов» следующие: </w:t>
      </w:r>
      <w:r w:rsidRPr="001D4204">
        <w:rPr>
          <w:rFonts w:ascii="Times New Roman" w:hAnsi="Times New Roman" w:cs="Times New Roman"/>
          <w:sz w:val="26"/>
          <w:szCs w:val="26"/>
        </w:rPr>
        <w:t>добровольность, самостоятельность, сознательность, намеренность, достаточность.</w:t>
      </w:r>
    </w:p>
    <w:p w:rsidR="00C15D02" w:rsidRDefault="00C15D02" w:rsidP="00EF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Каждая смерть – это трагедия. Каждый случай суицида говорит о том, что страх перед жизнью побеждает страх смерти. Изучение проблемы суицида и анализ конкретных случаев показывают, что большинство людей решаются                               на самоубийство для того, чтобы обратить внимание окружающих людей на свои проблемы. Поэтому знать об этих проблемах, знать, как помочь человеку в случае недуга, опасности, скорби или немощи, как склонить его выбор в сторону жизни, вместе с ним найти выход из ситуации, которая пока кажется неразрешимой, должен каждый взрослый человек, каждый родитель, ответственный за жизнь своего ребенка.</w:t>
      </w:r>
    </w:p>
    <w:p w:rsidR="00C15D02" w:rsidRDefault="00C15D02" w:rsidP="00EF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5D02" w:rsidRDefault="00C15D02" w:rsidP="00EF40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ПРОБЛЕМЫ И ПРЕПЯТСТВИЯ</w:t>
      </w:r>
    </w:p>
    <w:p w:rsidR="00C15D02" w:rsidRDefault="00C15D02" w:rsidP="00751AC2">
      <w:pPr>
        <w:shd w:val="clear" w:color="auto" w:fill="FFFFFF"/>
        <w:spacing w:after="0" w:line="225" w:lineRule="atLeast"/>
        <w:ind w:right="-6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всем мире предотвращению самоубийств не уделяется надлежащего внимания, в основном, из-за недостаточной информированности о том, что самоубийства являются значительной проблемой, а также из-за того, что                      во многих обществах открытое обсуждение этой проблемы запрещено.</w:t>
      </w:r>
    </w:p>
    <w:p w:rsidR="00C15D02" w:rsidRDefault="00C15D02" w:rsidP="00751AC2">
      <w:pPr>
        <w:shd w:val="clear" w:color="auto" w:fill="FFFFFF"/>
        <w:spacing w:after="0" w:line="225" w:lineRule="atLeast"/>
        <w:ind w:right="-6"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Предупреждение самоубийств представляет собой непростую,                                      но выполнимую комплексную задачу, для достижения которой в Республике Беларусь объединены усилия многих министерств и ведомств, организаций и учреждений, местных исполнительных и распорядительных органов, а также общественных объединений и традиционных религиозных конфессий.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Профилактика суицидов является составной частью политики повышения демографической безопасности государства. </w:t>
      </w:r>
    </w:p>
    <w:p w:rsidR="00C15D02" w:rsidRDefault="00C15D02" w:rsidP="00EF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Еще несколько десятилетий назад «суицид» занимал в мире далеко                            за 20-е места в списке причин смерти, сейчас эта причина смерти входит в первую 10-ку мест. В конце 19 века Российская империя занимала последнее место по уровню самоубийств среди европейских стран – в ней совершалось 3 самоубийства на 100 тысяч населения, в 1988г. в СССР – 19 на 100 тыс. населения, в 2016 г.                    в Республике Беларусь – 21,5 на 100 тыс. населения, а в 2018г. – 19,0 на 100 тыс. населения нашей страны, при этом республика вернулась в категорию стран                   со средним уровнем суицидов (до 20,0 случаев на 100тыс. населения). Для сравнения с данными показателями и обозначения актуальности данной проблемы в Витебской области в 2018г. уровень суицидов составил 24,1 на 100 тыс. населения, что является высоким показателем уровня суицидов.</w:t>
      </w:r>
    </w:p>
    <w:p w:rsidR="00C15D02" w:rsidRDefault="00C15D02" w:rsidP="00EF4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сегодняшний день самоубийство можно рассматривать, как следствие социально-психологической дезадаптации или кризиса личности в условиях переживаемых ею микроконфликтов. </w:t>
      </w:r>
      <w:r>
        <w:rPr>
          <w:rFonts w:ascii="Times New Roman" w:hAnsi="Times New Roman" w:cs="Times New Roman"/>
          <w:color w:val="000000"/>
          <w:sz w:val="26"/>
          <w:szCs w:val="26"/>
        </w:rPr>
        <w:t>Одной причины суицидального поведения                    не существует и зависит это от условий проживания, политической обстановки, ценностей и традиций, религиозных установок.</w:t>
      </w:r>
    </w:p>
    <w:p w:rsidR="00C15D02" w:rsidRDefault="00C15D02" w:rsidP="00EF4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настоящее время в стране успешно реализуется </w:t>
      </w:r>
      <w:r>
        <w:rPr>
          <w:rFonts w:ascii="Times New Roman" w:hAnsi="Times New Roman" w:cs="Times New Roman"/>
          <w:sz w:val="26"/>
          <w:szCs w:val="26"/>
        </w:rPr>
        <w:t>Комплекс мер по профилактике суицидального поведения населения Республики Беларусь на 2015 – 2019 годы. Е</w:t>
      </w:r>
      <w:r>
        <w:rPr>
          <w:rFonts w:ascii="Times New Roman" w:hAnsi="Times New Roman" w:cs="Times New Roman"/>
          <w:color w:val="000000"/>
          <w:sz w:val="26"/>
          <w:szCs w:val="26"/>
        </w:rPr>
        <w:t>го выполнение позволило достичь в стране устойчивой тенденции                  к снижению уровня суицидов среди населения, и достиг по шкале ВОЗ среднего уровня (менее 20 на 100тыс. населения).</w:t>
      </w:r>
    </w:p>
    <w:p w:rsidR="00C15D02" w:rsidRDefault="00C15D02" w:rsidP="00EF4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15D02" w:rsidRDefault="00C15D02" w:rsidP="00EF40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ТЕНДЕНЦИИ</w:t>
      </w:r>
    </w:p>
    <w:p w:rsidR="00C15D02" w:rsidRDefault="00C15D02" w:rsidP="00EF4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Всестороннее межведомственное взаимодействие субъектов профилактики              в рамках выполнения </w:t>
      </w:r>
      <w:r>
        <w:rPr>
          <w:rFonts w:ascii="Times New Roman" w:hAnsi="Times New Roman" w:cs="Times New Roman"/>
          <w:sz w:val="26"/>
          <w:szCs w:val="26"/>
        </w:rPr>
        <w:t>Комплексного плана по профилактике суицидального поведения населения Витебской области на 2015 – 2019 годы также позволило достичь снижение уровня суицидов на территории Витебской области.</w:t>
      </w:r>
    </w:p>
    <w:p w:rsidR="00C15D02" w:rsidRDefault="00C15D02" w:rsidP="00EF4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Так, по данным Национального статистического комитета Республики Беларусь в первом полугодии 2019 года в Витебской области отмечено снижение показателей суицидальной активности населения в общей популяции на 9,5 %,                   с 137 до 124 случаев.</w:t>
      </w:r>
    </w:p>
    <w:p w:rsidR="00C15D02" w:rsidRDefault="00C15D02" w:rsidP="00EF4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15D02" w:rsidRDefault="00C15D02" w:rsidP="00EF40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ЭФФЕКТИВНОСТЬ МЕРОПРИЯТИЙ</w:t>
      </w:r>
    </w:p>
    <w:p w:rsidR="00C15D02" w:rsidRDefault="00C15D02" w:rsidP="00EF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контексте эффективности проводимых профилактических мероприятий, помимо основных стратегий, направленных на ограничение доступа                                   к распространенным средствам самоубийств, необходимо относить подходы, охватывающие меры вмешательства и виды деятельности на многих уровнях (образование, кризисное вмешательство, социализация, труд, правовая сторона ит.д.). Также убедительны и данные, свидетельствующие о том, что надлежащие профилактика и лечение имеющихся соматических и психических заболеваний приводят к снижению показателей самоубийств (раннее выявление, лечение и уход за людьми с психическими расстройствами и различными зависимостями, хроническими болями и острыми эмоциональными расстройствами). Нельзя забывать и об ответственном освещении данной темы в СМИ (формирование реалистичных и не искаженных предрассудками представлений о самоубийстве,                   а также способствовать распространению просветительской информации), </w:t>
      </w:r>
      <w:r>
        <w:rPr>
          <w:rFonts w:ascii="Times New Roman" w:hAnsi="Times New Roman" w:cs="Times New Roman"/>
          <w:sz w:val="26"/>
          <w:szCs w:val="26"/>
        </w:rPr>
        <w:lastRenderedPageBreak/>
        <w:t>внедрение алкогольной политики для сокращения вредного использования алкоголя, подготовка неспециализированного медицинского персонала по вопросам оценки и управления суицидальным поведением.</w:t>
      </w:r>
    </w:p>
    <w:p w:rsidR="00C15D02" w:rsidRDefault="00C15D02" w:rsidP="00EF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5D02" w:rsidRDefault="00C15D02" w:rsidP="00EF4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СТИГМАТИЗАЦИЯ</w:t>
      </w:r>
    </w:p>
    <w:p w:rsidR="00C15D02" w:rsidRDefault="00C15D02" w:rsidP="00EF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Стигматизация, особенно в отношении психических расстройств и самоубийства, означает, что многие люди, задумывающиеся о том, чтобы лишить себя жизни или совершившие попытку самоубийства, не обращаются за помощью и поэтому не получают ту помощь, в которой они нуждаются. Предотвращение самоубийств не получает достаточного внимания из-за отсутствия понимания того, что самоубийства являются крупной проблемой общественного здравоохранения, и что во многих сообществах существует табу на открытое обсуждение этой проблемы.</w:t>
      </w:r>
    </w:p>
    <w:p w:rsidR="00C15D02" w:rsidRDefault="00C15D02" w:rsidP="00EF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населении существует ложное убеждение о том, что обращение                           к психиатру, психотерапевту, психологу является чем-то постыдным и влечет                   за собой социальные последствия, что является серьезным препятствием для широкого раннего обращения населения за необходимой помощью.</w:t>
      </w:r>
    </w:p>
    <w:p w:rsidR="00C15D02" w:rsidRDefault="00C15D02" w:rsidP="00EF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Существующая система оказания психиатрической помощи предусматривает установление диспансерного наблюдения только над пациентами, страдающими тяжелыми, хроническими психическими расстройствами.</w:t>
      </w:r>
    </w:p>
    <w:p w:rsidR="00C15D02" w:rsidRDefault="00C15D02" w:rsidP="00EF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Обращение за психиатрической, психотерапевтической и психологической помощью не влечет за собой никаких социальных последствий!</w:t>
      </w:r>
    </w:p>
    <w:p w:rsidR="00C15D02" w:rsidRDefault="00C15D02" w:rsidP="00EF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5D02" w:rsidRDefault="00C15D02" w:rsidP="00EF4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ВАЖНО ЗНАТЬ!</w:t>
      </w:r>
    </w:p>
    <w:p w:rsidR="00C15D02" w:rsidRDefault="00C15D02" w:rsidP="00EF40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Признаки эмоциональных нарушений:</w:t>
      </w:r>
    </w:p>
    <w:p w:rsidR="00C15D02" w:rsidRDefault="00C15D02" w:rsidP="00EF4064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потеря аппетита или обжорство, бессонница или повышенная сонливость; </w:t>
      </w:r>
    </w:p>
    <w:p w:rsidR="00C15D02" w:rsidRDefault="00C15D02" w:rsidP="00EF4064">
      <w:pPr>
        <w:pStyle w:val="a4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частые жалобы на соматические недомогания (на боли в животе, головные боли, постоянную усталость, частую сонливость); </w:t>
      </w:r>
    </w:p>
    <w:p w:rsidR="00C15D02" w:rsidRDefault="00C15D02" w:rsidP="00EF4064">
      <w:pPr>
        <w:pStyle w:val="a4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необычно пренебрежительное отношение к своему внешнему виду; </w:t>
      </w:r>
    </w:p>
    <w:p w:rsidR="00C15D02" w:rsidRDefault="00C15D02" w:rsidP="00EF4064">
      <w:pPr>
        <w:pStyle w:val="a4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постоянное чувство одиночества, бесполезности, вины или грусти; </w:t>
      </w:r>
    </w:p>
    <w:p w:rsidR="00C15D02" w:rsidRDefault="00C15D02" w:rsidP="00EF4064">
      <w:pPr>
        <w:pStyle w:val="a4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ощущение скуки при проведении времени в привычном окружении или выполнении работы, которая раньше приносила удовольствие; </w:t>
      </w:r>
    </w:p>
    <w:p w:rsidR="00C15D02" w:rsidRDefault="00C15D02" w:rsidP="00EF4064">
      <w:pPr>
        <w:pStyle w:val="a4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уход от контактов, изоляция от друзей и семьи, превращение в одиночку; </w:t>
      </w:r>
    </w:p>
    <w:p w:rsidR="00C15D02" w:rsidRDefault="00C15D02" w:rsidP="00EF4064">
      <w:pPr>
        <w:pStyle w:val="a4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нарушение внимания со снижением качества выполняемой работы; </w:t>
      </w:r>
    </w:p>
    <w:p w:rsidR="00C15D02" w:rsidRDefault="00C15D02" w:rsidP="00EF4064">
      <w:pPr>
        <w:pStyle w:val="a4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погруженность в размышления о смерти; </w:t>
      </w:r>
    </w:p>
    <w:p w:rsidR="00C15D02" w:rsidRDefault="00C15D02" w:rsidP="00EF4064">
      <w:pPr>
        <w:pStyle w:val="a4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отсутствие планов на будущее; </w:t>
      </w:r>
    </w:p>
    <w:p w:rsidR="00C15D02" w:rsidRDefault="00C15D02" w:rsidP="00EF4064">
      <w:pPr>
        <w:pStyle w:val="a4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внезапные приступы гнева, зачастую возникающие из-за мелочей; </w:t>
      </w:r>
    </w:p>
    <w:p w:rsidR="00C15D02" w:rsidRDefault="00C15D02" w:rsidP="00EF4064">
      <w:pPr>
        <w:pStyle w:val="a4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пессимистическая оценка своего прошлого, избирательное воспоминание неприятных событий, пессимистическая оценка своего нынешнего состояния, отсутствие перспектив в будущем.</w:t>
      </w:r>
    </w:p>
    <w:p w:rsidR="00C15D02" w:rsidRDefault="00C15D02" w:rsidP="00EF406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12"/>
          <w:szCs w:val="12"/>
        </w:rPr>
      </w:pPr>
    </w:p>
    <w:p w:rsidR="00C15D02" w:rsidRDefault="00C15D02" w:rsidP="00EF40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К внешним проявлениям суицидального поведения могут относиться:</w:t>
      </w:r>
    </w:p>
    <w:p w:rsidR="00C15D02" w:rsidRDefault="00C15D02" w:rsidP="00EF4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тоскливое выражение лица (скорбная мимика), гипомимия, амимия; </w:t>
      </w:r>
    </w:p>
    <w:p w:rsidR="00C15D02" w:rsidRDefault="00C15D02" w:rsidP="00EF4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тихий монотонный голос, замедленная речь;</w:t>
      </w:r>
    </w:p>
    <w:p w:rsidR="00C15D02" w:rsidRDefault="00C15D02" w:rsidP="00EF4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краткость ответов, отсутствие ответов; </w:t>
      </w:r>
    </w:p>
    <w:p w:rsidR="00C15D02" w:rsidRDefault="00C15D02" w:rsidP="00EF4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ускоренная экспрессивная речь; </w:t>
      </w:r>
    </w:p>
    <w:p w:rsidR="00C15D02" w:rsidRDefault="00C15D02" w:rsidP="00EF4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общая двигательная заторможенность, бездеятельность, адинамия, двигательное возбуждение; </w:t>
      </w:r>
    </w:p>
    <w:p w:rsidR="00C15D02" w:rsidRDefault="00C15D02" w:rsidP="00EF4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• стремление к контакту с окружающими, поиски сочувствия, апелляция к врачу за помощью; </w:t>
      </w:r>
    </w:p>
    <w:p w:rsidR="00C15D02" w:rsidRDefault="00C15D02" w:rsidP="00EF4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эгоцентрическая направленность на свои страдания.</w:t>
      </w:r>
    </w:p>
    <w:p w:rsidR="00C15D02" w:rsidRDefault="00C15D02" w:rsidP="00EF40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C15D02" w:rsidRDefault="00C15D02" w:rsidP="00EF40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Вегетативные нарушения:</w:t>
      </w:r>
    </w:p>
    <w:p w:rsidR="00C15D02" w:rsidRDefault="00C15D02" w:rsidP="00EF4064">
      <w:pPr>
        <w:tabs>
          <w:tab w:val="left" w:pos="666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То же в других частях тела (голове, животе) </w:t>
      </w:r>
      <w:r>
        <w:rPr>
          <w:rFonts w:ascii="Times New Roman" w:hAnsi="Times New Roman" w:cs="Times New Roman"/>
          <w:sz w:val="26"/>
          <w:szCs w:val="26"/>
        </w:rPr>
        <w:tab/>
        <w:t>• Тахикардия</w:t>
      </w:r>
    </w:p>
    <w:p w:rsidR="00C15D02" w:rsidRDefault="00C15D02" w:rsidP="00EF4064">
      <w:pPr>
        <w:tabs>
          <w:tab w:val="left" w:pos="666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Ощущение комка в горле</w:t>
      </w:r>
      <w:r>
        <w:rPr>
          <w:rFonts w:ascii="Times New Roman" w:hAnsi="Times New Roman" w:cs="Times New Roman"/>
          <w:sz w:val="26"/>
          <w:szCs w:val="26"/>
        </w:rPr>
        <w:tab/>
        <w:t>• Слезливость</w:t>
      </w:r>
    </w:p>
    <w:p w:rsidR="00C15D02" w:rsidRDefault="00C15D02" w:rsidP="00EF4064">
      <w:pPr>
        <w:tabs>
          <w:tab w:val="left" w:pos="666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Повышенное артериальное давление</w:t>
      </w:r>
      <w:r>
        <w:rPr>
          <w:rFonts w:ascii="Times New Roman" w:hAnsi="Times New Roman" w:cs="Times New Roman"/>
          <w:sz w:val="26"/>
          <w:szCs w:val="26"/>
        </w:rPr>
        <w:tab/>
        <w:t xml:space="preserve">• Нарушение ритма сна </w:t>
      </w:r>
    </w:p>
    <w:p w:rsidR="00C15D02" w:rsidRDefault="00C15D02" w:rsidP="00EF4064">
      <w:pPr>
        <w:tabs>
          <w:tab w:val="left" w:pos="666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Сухость во рту («симптомы сухого языка») </w:t>
      </w:r>
      <w:r>
        <w:rPr>
          <w:rFonts w:ascii="Times New Roman" w:hAnsi="Times New Roman" w:cs="Times New Roman"/>
          <w:sz w:val="26"/>
          <w:szCs w:val="26"/>
        </w:rPr>
        <w:tab/>
        <w:t>• Расширение зрачков</w:t>
      </w:r>
    </w:p>
    <w:p w:rsidR="00C15D02" w:rsidRDefault="00C15D02" w:rsidP="00EF4064">
      <w:pPr>
        <w:tabs>
          <w:tab w:val="left" w:pos="666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Головные боли</w:t>
      </w:r>
      <w:r>
        <w:rPr>
          <w:rFonts w:ascii="Times New Roman" w:hAnsi="Times New Roman" w:cs="Times New Roman"/>
          <w:sz w:val="26"/>
          <w:szCs w:val="26"/>
        </w:rPr>
        <w:tab/>
        <w:t>• Бессонница</w:t>
      </w:r>
    </w:p>
    <w:p w:rsidR="00C15D02" w:rsidRDefault="00C15D02" w:rsidP="00EF4064">
      <w:pPr>
        <w:tabs>
          <w:tab w:val="left" w:pos="666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Снижение (повышение) веса тела</w:t>
      </w:r>
      <w:r>
        <w:rPr>
          <w:rFonts w:ascii="Times New Roman" w:hAnsi="Times New Roman" w:cs="Times New Roman"/>
          <w:sz w:val="26"/>
          <w:szCs w:val="26"/>
        </w:rPr>
        <w:tab/>
        <w:t>• Снижение аппетита</w:t>
      </w:r>
    </w:p>
    <w:p w:rsidR="00C15D02" w:rsidRDefault="00C15D02" w:rsidP="00EF4064">
      <w:pPr>
        <w:tabs>
          <w:tab w:val="left" w:pos="666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Отсутствие чувства сна </w:t>
      </w:r>
      <w:r>
        <w:rPr>
          <w:rFonts w:ascii="Times New Roman" w:hAnsi="Times New Roman" w:cs="Times New Roman"/>
          <w:sz w:val="26"/>
          <w:szCs w:val="26"/>
        </w:rPr>
        <w:tab/>
        <w:t xml:space="preserve">• Повышенная </w:t>
      </w:r>
    </w:p>
    <w:p w:rsidR="00C15D02" w:rsidRDefault="00C15D02" w:rsidP="00EF4064">
      <w:pPr>
        <w:tabs>
          <w:tab w:val="left" w:pos="666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сонливость</w:t>
      </w:r>
    </w:p>
    <w:p w:rsidR="00C15D02" w:rsidRDefault="00C15D02" w:rsidP="00EF4064">
      <w:pPr>
        <w:tabs>
          <w:tab w:val="left" w:pos="666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Нарушение менструального цикла</w:t>
      </w:r>
      <w:r>
        <w:rPr>
          <w:rFonts w:ascii="Times New Roman" w:hAnsi="Times New Roman" w:cs="Times New Roman"/>
          <w:sz w:val="26"/>
          <w:szCs w:val="26"/>
        </w:rPr>
        <w:tab/>
        <w:t>• Запоры</w:t>
      </w:r>
    </w:p>
    <w:p w:rsidR="00C15D02" w:rsidRDefault="00C15D02" w:rsidP="00EF4064">
      <w:pPr>
        <w:tabs>
          <w:tab w:val="left" w:pos="666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Чувство физической тяжести, душевной боли в груди</w:t>
      </w:r>
    </w:p>
    <w:p w:rsidR="00C15D02" w:rsidRDefault="00C15D02" w:rsidP="00EF4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Ощущение стесненного дыхания, нехватки воздуха</w:t>
      </w:r>
    </w:p>
    <w:p w:rsidR="00C15D02" w:rsidRDefault="00C15D02" w:rsidP="00EF4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C15D02" w:rsidRDefault="00C15D02" w:rsidP="00EF40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Когда следует обращаться за профессиональной помощью:</w:t>
      </w:r>
    </w:p>
    <w:p w:rsidR="00C15D02" w:rsidRDefault="00C15D02" w:rsidP="00EF4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Вы чувствуете враждебность к людям, к которым раньше относились хорошо; </w:t>
      </w:r>
    </w:p>
    <w:p w:rsidR="00C15D02" w:rsidRDefault="00C15D02" w:rsidP="00EF4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У вас нет интереса к чему бы то ни было; </w:t>
      </w:r>
    </w:p>
    <w:p w:rsidR="00C15D02" w:rsidRDefault="00C15D02" w:rsidP="00EF4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Ваше здоровье существенно подорвано;</w:t>
      </w:r>
    </w:p>
    <w:p w:rsidR="00C15D02" w:rsidRDefault="00C15D02" w:rsidP="00EF4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Вы попадаете в зависимость от лекарств или алкоголя;</w:t>
      </w:r>
    </w:p>
    <w:p w:rsidR="00C15D02" w:rsidRDefault="00C15D02" w:rsidP="00EF4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Вы избегаете общества и большую часть времени проводите в одиночестве; </w:t>
      </w:r>
    </w:p>
    <w:p w:rsidR="00C15D02" w:rsidRDefault="00C15D02" w:rsidP="00EF4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Вы думаете о самоубийстве</w:t>
      </w:r>
    </w:p>
    <w:p w:rsidR="00C15D02" w:rsidRDefault="00C15D02" w:rsidP="00EF406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15D02" w:rsidRDefault="00C15D02" w:rsidP="00EF40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Признаки, свидетельствующие о суицидальной угрозе:</w:t>
      </w:r>
    </w:p>
    <w:p w:rsidR="00C15D02" w:rsidRDefault="00C15D02" w:rsidP="00EF40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Поведенческие:</w:t>
      </w:r>
    </w:p>
    <w:p w:rsidR="00C15D02" w:rsidRDefault="00C15D02" w:rsidP="00EF4064">
      <w:pPr>
        <w:pStyle w:val="a4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Любые внезапные изменения в поведении и настроении, отдаляющие                     от близких.</w:t>
      </w:r>
    </w:p>
    <w:p w:rsidR="00C15D02" w:rsidRDefault="00C15D02" w:rsidP="00EF4064">
      <w:pPr>
        <w:pStyle w:val="a4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Склонность к неоправданно рискованным поступкам.</w:t>
      </w:r>
    </w:p>
    <w:p w:rsidR="00C15D02" w:rsidRDefault="00C15D02" w:rsidP="00EF4064">
      <w:pPr>
        <w:pStyle w:val="a4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Чрезмерное употребления алкоголя или таблеток.</w:t>
      </w:r>
    </w:p>
    <w:p w:rsidR="00C15D02" w:rsidRDefault="00C15D02" w:rsidP="00EF4064">
      <w:pPr>
        <w:pStyle w:val="a4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Посещение врача без необходимости.</w:t>
      </w:r>
    </w:p>
    <w:p w:rsidR="00C15D02" w:rsidRDefault="00C15D02" w:rsidP="00EF4064">
      <w:pPr>
        <w:pStyle w:val="a4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Нарушение дисциплины или снижения качества работы или учебы.</w:t>
      </w:r>
    </w:p>
    <w:p w:rsidR="00C15D02" w:rsidRDefault="00C15D02" w:rsidP="00EF4064">
      <w:pPr>
        <w:pStyle w:val="a4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Расставание с дорогими вещами или деньгами.</w:t>
      </w:r>
    </w:p>
    <w:p w:rsidR="00C15D02" w:rsidRDefault="00C15D02" w:rsidP="00EF4064">
      <w:pPr>
        <w:pStyle w:val="a4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Приобретение средств для суицида.</w:t>
      </w:r>
    </w:p>
    <w:p w:rsidR="00C15D02" w:rsidRDefault="00C15D02" w:rsidP="00EF4064">
      <w:pPr>
        <w:pStyle w:val="a4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Подведение итогов, приведение дел в порядок, приготовление к уходу.</w:t>
      </w:r>
    </w:p>
    <w:p w:rsidR="00C15D02" w:rsidRDefault="00C15D02" w:rsidP="00EF4064">
      <w:pPr>
        <w:pStyle w:val="a4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Пренебрежение внешним видом, аккуратностью в быту.</w:t>
      </w:r>
    </w:p>
    <w:p w:rsidR="00C15D02" w:rsidRDefault="00C15D02" w:rsidP="00EF4064">
      <w:pPr>
        <w:spacing w:after="0" w:line="240" w:lineRule="auto"/>
        <w:ind w:firstLine="41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Словесные:</w:t>
      </w:r>
    </w:p>
    <w:p w:rsidR="00C15D02" w:rsidRDefault="00C15D02" w:rsidP="00EF4064">
      <w:pPr>
        <w:pStyle w:val="a4"/>
        <w:numPr>
          <w:ilvl w:val="0"/>
          <w:numId w:val="4"/>
        </w:numPr>
        <w:spacing w:after="0" w:line="240" w:lineRule="auto"/>
        <w:ind w:firstLine="41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Уверения в беспомощности и зависимости от других.</w:t>
      </w:r>
    </w:p>
    <w:p w:rsidR="00C15D02" w:rsidRDefault="00C15D02" w:rsidP="00EF4064">
      <w:pPr>
        <w:pStyle w:val="a4"/>
        <w:numPr>
          <w:ilvl w:val="0"/>
          <w:numId w:val="4"/>
        </w:numPr>
        <w:spacing w:after="0" w:line="240" w:lineRule="auto"/>
        <w:ind w:firstLine="41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Прощание.</w:t>
      </w:r>
    </w:p>
    <w:p w:rsidR="00C15D02" w:rsidRDefault="00C15D02" w:rsidP="00EF4064">
      <w:pPr>
        <w:pStyle w:val="a4"/>
        <w:numPr>
          <w:ilvl w:val="0"/>
          <w:numId w:val="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Разговоры или шутки о желании умереть.</w:t>
      </w:r>
    </w:p>
    <w:p w:rsidR="00C15D02" w:rsidRDefault="00C15D02" w:rsidP="00EF4064">
      <w:pPr>
        <w:pStyle w:val="a4"/>
        <w:numPr>
          <w:ilvl w:val="0"/>
          <w:numId w:val="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Сообщение о конкретном плане суицида.</w:t>
      </w:r>
    </w:p>
    <w:p w:rsidR="00C15D02" w:rsidRDefault="00C15D02" w:rsidP="00EF4064">
      <w:pPr>
        <w:pStyle w:val="a4"/>
        <w:numPr>
          <w:ilvl w:val="0"/>
          <w:numId w:val="4"/>
        </w:numPr>
        <w:spacing w:after="0" w:line="240" w:lineRule="auto"/>
        <w:ind w:firstLine="41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Высказывание самообвинения.</w:t>
      </w:r>
    </w:p>
    <w:p w:rsidR="00C15D02" w:rsidRDefault="00C15D02" w:rsidP="00EF4064">
      <w:pPr>
        <w:pStyle w:val="a4"/>
        <w:numPr>
          <w:ilvl w:val="0"/>
          <w:numId w:val="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Двойственная оценка значимых событий.</w:t>
      </w:r>
    </w:p>
    <w:p w:rsidR="00C15D02" w:rsidRDefault="00C15D02" w:rsidP="00EF4064">
      <w:pPr>
        <w:pStyle w:val="a4"/>
        <w:numPr>
          <w:ilvl w:val="0"/>
          <w:numId w:val="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Медленная, маловыразительная речь.</w:t>
      </w:r>
    </w:p>
    <w:p w:rsidR="00C15D02" w:rsidRDefault="00C15D02" w:rsidP="00EF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Желание умереть является частым среди детей и пожилых лиц,                                    а суицидальные фантазии вполне естественны для обычных взрослых людей. Эти желания могут быть выражены по-разному: «Если бы я сейчас умер, мои родители пожалели бы, что относились ко мне так плохо», «Лучше умереть, чем так дальше </w:t>
      </w:r>
      <w:r>
        <w:rPr>
          <w:rFonts w:ascii="Times New Roman" w:hAnsi="Times New Roman" w:cs="Times New Roman"/>
          <w:sz w:val="26"/>
          <w:szCs w:val="26"/>
        </w:rPr>
        <w:lastRenderedPageBreak/>
        <w:t>жить и мучиться», «Я устал от жизни», «Вам без меня будет лучше, т.к. я для вас обуза», и т.д.</w:t>
      </w:r>
    </w:p>
    <w:p w:rsidR="00C15D02" w:rsidRDefault="00C15D02" w:rsidP="00EF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Именно такие высказывания используются в пресуицидальных беседах или записках. Угрозы могут превратиться в действия. Вместо пассивного принятия непреодолимых трудностей возникает активная декларация независимости: смерть от своих рук. Жертва как будто кричит: «По крайней мере, я сумел сделать хотя               бы это».</w:t>
      </w:r>
    </w:p>
    <w:p w:rsidR="00C15D02" w:rsidRDefault="00C15D02" w:rsidP="00EF406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15D02" w:rsidRDefault="00C15D02" w:rsidP="00EF40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Риск суицидального поведения увеличивается в случае:</w:t>
      </w:r>
    </w:p>
    <w:p w:rsidR="00C15D02" w:rsidRDefault="00C15D02" w:rsidP="00EF4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Наличия предыдущей (незаконченной) попытки суицида.</w:t>
      </w:r>
    </w:p>
    <w:p w:rsidR="00C15D02" w:rsidRDefault="00C15D02" w:rsidP="00EF4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Тенденции к самоповреждению (аутоагрессия).</w:t>
      </w:r>
    </w:p>
    <w:p w:rsidR="00C15D02" w:rsidRDefault="00C15D02" w:rsidP="00EF4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Наличия суицидальных попыток в семье. </w:t>
      </w:r>
    </w:p>
    <w:p w:rsidR="00C15D02" w:rsidRDefault="00C15D02" w:rsidP="00EF4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Алкоголизма. Длительное злоупотребление алкоголем способствует усилению депрессии, чувства вины и психической боли, которые часто предшествуют суициду. </w:t>
      </w:r>
    </w:p>
    <w:p w:rsidR="00C15D02" w:rsidRDefault="00C15D02" w:rsidP="00EF4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Хронического употребления наркотиков и токсических препаратов. Они ослабляют мотивационный контроль над поведением человека, обостряют депрессию, вызывают психозы. </w:t>
      </w:r>
    </w:p>
    <w:p w:rsidR="00C15D02" w:rsidRDefault="00C15D02" w:rsidP="00EF4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Аффективных расстройств, особенно тяжелых депрессий. </w:t>
      </w:r>
    </w:p>
    <w:p w:rsidR="00C15D02" w:rsidRDefault="00C15D02" w:rsidP="00EF4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Хронических или смертельных болезней. </w:t>
      </w:r>
    </w:p>
    <w:p w:rsidR="00C15D02" w:rsidRDefault="00C15D02" w:rsidP="00EF4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Тяжелых утрат, например смерти родителя, особенно в течение первого года после потери. </w:t>
      </w:r>
    </w:p>
    <w:p w:rsidR="00C15D02" w:rsidRDefault="00C15D02" w:rsidP="00EF4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Лично-семейных конфликтов (развод, болезнь, одиночество, неудачная любовь, оскорбления со стороны окружающих, половая несостоятельность). </w:t>
      </w:r>
    </w:p>
    <w:p w:rsidR="00C15D02" w:rsidRDefault="00C15D02" w:rsidP="00EF4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Конфликтов, связанных с антисоциальным поведением, в том числе опасение уголовной ответственности; боязнь иного наказания или позора. </w:t>
      </w:r>
    </w:p>
    <w:p w:rsidR="00C15D02" w:rsidRDefault="00C15D02" w:rsidP="00EF4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Материально-бытовых трудностей. </w:t>
      </w:r>
    </w:p>
    <w:p w:rsidR="00C15D02" w:rsidRDefault="00C15D02" w:rsidP="00EF4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Конфликтов, связанных с работой или учебой (неудачи).</w:t>
      </w:r>
    </w:p>
    <w:p w:rsidR="00C15D02" w:rsidRDefault="00C15D02" w:rsidP="00EF4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C15D02" w:rsidRDefault="00C15D02" w:rsidP="00EF40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Требования к проведению беседы с человеком, размышляющим о суициде.</w:t>
      </w:r>
    </w:p>
    <w:p w:rsidR="00C15D02" w:rsidRDefault="00C15D02" w:rsidP="00EF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начала необходимо не просто принять суицидента как личность, способную на самоубийство, но и признать за человеком формальное право совершить такой шаг. А во время самого диалога взрослому рекомендуется:</w:t>
      </w:r>
    </w:p>
    <w:p w:rsidR="00C15D02" w:rsidRDefault="00C15D02" w:rsidP="00EF4064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Внимательно слушать собеседника.</w:t>
      </w:r>
    </w:p>
    <w:p w:rsidR="00C15D02" w:rsidRDefault="00C15D02" w:rsidP="00EF4064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Правильно формировать вопросы, спокойно и доходчиво расспрашивая                         о сути тревожащей ситуации и о какая помощь необходима.</w:t>
      </w:r>
    </w:p>
    <w:p w:rsidR="00C15D02" w:rsidRDefault="00C15D02" w:rsidP="00EF4064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выражать удивление от услышанного и не осуждать за любые, самые шокирующие высказывания.</w:t>
      </w:r>
    </w:p>
    <w:p w:rsidR="00C15D02" w:rsidRDefault="00C15D02" w:rsidP="00EF4064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спорить и не настаивать на том, что его беда ничтожна, ему живется лучше других, по сколько высказывания типа «у всех есть такие же проблемы» заставят человека еще больше ощутить себя ненужным и бесполезным.</w:t>
      </w:r>
    </w:p>
    <w:p w:rsidR="00C15D02" w:rsidRDefault="00C15D02" w:rsidP="00EF4064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детей и подростков постараться изменить романтико – трагедийный ореол представлений о собственной смерти.</w:t>
      </w:r>
    </w:p>
    <w:p w:rsidR="00C15D02" w:rsidRDefault="00C15D02" w:rsidP="00EF4064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предлагать не оправданных утешений, но подчеркнуть временный характер проблемы.</w:t>
      </w:r>
    </w:p>
    <w:p w:rsidR="00C15D02" w:rsidRDefault="00C15D02" w:rsidP="00EF4064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Привести конструктивные способы ее решения.</w:t>
      </w:r>
    </w:p>
    <w:p w:rsidR="00C15D02" w:rsidRDefault="00C15D02" w:rsidP="00EF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Одновременно стремиться вселить в человека надежду, которая, однако, должна быть реалистичной и направленной на укрепление его сил и возможностей.</w:t>
      </w:r>
    </w:p>
    <w:p w:rsidR="00C15D02" w:rsidRDefault="00C15D02" w:rsidP="00EF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15D02" w:rsidRDefault="00C15D02" w:rsidP="00EF40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15D02" w:rsidRPr="00EF4064" w:rsidRDefault="00C15D02" w:rsidP="00EF40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F4064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ОБРАТИТЕ ВНИМАНИЕ</w:t>
      </w:r>
    </w:p>
    <w:p w:rsidR="00C15D02" w:rsidRPr="00EF4064" w:rsidRDefault="00C15D02" w:rsidP="00EF40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64">
        <w:rPr>
          <w:rFonts w:ascii="Times New Roman" w:hAnsi="Times New Roman" w:cs="Times New Roman"/>
          <w:sz w:val="26"/>
          <w:szCs w:val="26"/>
        </w:rPr>
        <w:t>В республике функционирует служба экстренной психологической помощи «Телефон доверия». Что делать в такой ситуации человеку, если рядом нет никого, кто мог бы поддержать? Куда податься, кому высказаться, где получить помощь? Одни вопросы?</w:t>
      </w:r>
    </w:p>
    <w:p w:rsidR="00C15D02" w:rsidRPr="00EF4064" w:rsidRDefault="00C15D02" w:rsidP="00EF40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64">
        <w:rPr>
          <w:rFonts w:ascii="Times New Roman" w:hAnsi="Times New Roman" w:cs="Times New Roman"/>
          <w:sz w:val="26"/>
          <w:szCs w:val="26"/>
        </w:rPr>
        <w:t xml:space="preserve">Специалисты выслушают вашу проблему и дадут рекомендации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EF4064">
        <w:rPr>
          <w:rFonts w:ascii="Times New Roman" w:hAnsi="Times New Roman" w:cs="Times New Roman"/>
          <w:sz w:val="26"/>
          <w:szCs w:val="26"/>
        </w:rPr>
        <w:t>как поступить, запишут на прием или подскажут куда обратиться дальше.</w:t>
      </w:r>
    </w:p>
    <w:p w:rsidR="00C15D02" w:rsidRPr="00EF4064" w:rsidRDefault="00C15D02" w:rsidP="00EF40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15D02" w:rsidRPr="00EF4064" w:rsidRDefault="00C15D02" w:rsidP="00EF406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4064">
        <w:rPr>
          <w:rFonts w:ascii="Times New Roman" w:hAnsi="Times New Roman" w:cs="Times New Roman"/>
          <w:b/>
          <w:bCs/>
          <w:sz w:val="26"/>
          <w:szCs w:val="26"/>
        </w:rPr>
        <w:t>«ТЕЛЕФОНЫ ДОВЕРИЯ»</w:t>
      </w:r>
    </w:p>
    <w:p w:rsidR="00C15D02" w:rsidRPr="00EF4064" w:rsidRDefault="00C15D02" w:rsidP="00EF406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Брест:</w:t>
      </w:r>
      <w:r w:rsidRPr="00EF4064">
        <w:rPr>
          <w:rFonts w:ascii="Times New Roman" w:hAnsi="Times New Roman" w:cs="Times New Roman"/>
          <w:color w:val="000000"/>
          <w:sz w:val="26"/>
          <w:szCs w:val="26"/>
        </w:rPr>
        <w:t xml:space="preserve"> 8-0162-25-57-27 (круглосуточно)</w:t>
      </w:r>
    </w:p>
    <w:p w:rsidR="00C15D02" w:rsidRPr="00EF4064" w:rsidRDefault="00C15D02" w:rsidP="00EF406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6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Гомель: </w:t>
      </w:r>
      <w:r w:rsidRPr="00EF4064">
        <w:rPr>
          <w:rFonts w:ascii="Times New Roman" w:hAnsi="Times New Roman" w:cs="Times New Roman"/>
          <w:color w:val="000000"/>
          <w:sz w:val="26"/>
          <w:szCs w:val="26"/>
        </w:rPr>
        <w:t>8-0232-31-51-61 (круглосуточно)</w:t>
      </w:r>
    </w:p>
    <w:p w:rsidR="00C15D02" w:rsidRPr="00EF4064" w:rsidRDefault="00C15D02" w:rsidP="00EF406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Гродно:</w:t>
      </w:r>
      <w:r w:rsidRPr="00EF4064">
        <w:rPr>
          <w:rFonts w:ascii="Times New Roman" w:hAnsi="Times New Roman" w:cs="Times New Roman"/>
          <w:color w:val="000000"/>
          <w:sz w:val="26"/>
          <w:szCs w:val="26"/>
        </w:rPr>
        <w:t xml:space="preserve"> 8-0152-75-23-90 (круглосуточно)</w:t>
      </w:r>
    </w:p>
    <w:p w:rsidR="00C15D02" w:rsidRPr="00EF4064" w:rsidRDefault="00C15D02" w:rsidP="00EF406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Могилев:</w:t>
      </w:r>
      <w:r w:rsidRPr="00EF4064">
        <w:rPr>
          <w:rFonts w:ascii="Times New Roman" w:hAnsi="Times New Roman" w:cs="Times New Roman"/>
          <w:color w:val="000000"/>
          <w:sz w:val="26"/>
          <w:szCs w:val="26"/>
        </w:rPr>
        <w:t xml:space="preserve"> 8-0222-47-31-61 (круглосуточно)</w:t>
      </w:r>
    </w:p>
    <w:p w:rsidR="00C15D02" w:rsidRPr="00EF4064" w:rsidRDefault="00C15D02" w:rsidP="00EF406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Минская обл.:</w:t>
      </w:r>
      <w:r w:rsidRPr="00EF4064">
        <w:rPr>
          <w:rFonts w:ascii="Times New Roman" w:hAnsi="Times New Roman" w:cs="Times New Roman"/>
          <w:color w:val="000000"/>
          <w:sz w:val="26"/>
          <w:szCs w:val="26"/>
        </w:rPr>
        <w:t xml:space="preserve"> 8-017-202-04-01 (круглосуточно); 8-029-899-04-01 (МТС, круглосут.)</w:t>
      </w:r>
    </w:p>
    <w:p w:rsidR="00C15D02" w:rsidRPr="00EF4064" w:rsidRDefault="00C15D02" w:rsidP="00EF406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6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Минск: </w:t>
      </w:r>
      <w:r w:rsidRPr="00EF4064">
        <w:rPr>
          <w:rFonts w:ascii="Times New Roman" w:hAnsi="Times New Roman" w:cs="Times New Roman"/>
          <w:color w:val="000000"/>
          <w:sz w:val="26"/>
          <w:szCs w:val="26"/>
        </w:rPr>
        <w:t>для взрослых 8-017-290-44-44 (многоканальный, круглосуточно)</w:t>
      </w:r>
    </w:p>
    <w:p w:rsidR="00C15D02" w:rsidRPr="00EF4064" w:rsidRDefault="00C15D02" w:rsidP="00EF406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64">
        <w:rPr>
          <w:rFonts w:ascii="Times New Roman" w:hAnsi="Times New Roman" w:cs="Times New Roman"/>
          <w:color w:val="000000"/>
          <w:sz w:val="26"/>
          <w:szCs w:val="26"/>
        </w:rPr>
        <w:t>для детей и подростков 8-017-263-03-03 (круглосуточно)</w:t>
      </w:r>
    </w:p>
    <w:p w:rsidR="00C15D02" w:rsidRPr="00EF4064" w:rsidRDefault="00C15D02" w:rsidP="00EF4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064">
        <w:rPr>
          <w:rFonts w:ascii="Times New Roman" w:hAnsi="Times New Roman" w:cs="Times New Roman"/>
          <w:b/>
          <w:bCs/>
          <w:sz w:val="26"/>
          <w:szCs w:val="26"/>
        </w:rPr>
        <w:t>Республиканская</w:t>
      </w:r>
      <w:r w:rsidRPr="00EF40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F4064">
        <w:rPr>
          <w:rFonts w:ascii="Times New Roman" w:hAnsi="Times New Roman" w:cs="Times New Roman"/>
          <w:b/>
          <w:bCs/>
          <w:sz w:val="26"/>
          <w:szCs w:val="26"/>
        </w:rPr>
        <w:t>Детская телефонная линия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EF4064">
        <w:rPr>
          <w:rFonts w:ascii="Times New Roman" w:hAnsi="Times New Roman" w:cs="Times New Roman"/>
          <w:sz w:val="26"/>
          <w:szCs w:val="26"/>
        </w:rPr>
        <w:t>: тел. 8-801-100-1611</w:t>
      </w:r>
    </w:p>
    <w:p w:rsidR="00C15D02" w:rsidRPr="00EF4064" w:rsidRDefault="00C15D02" w:rsidP="00EF406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F40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Витебск и Витебская область:</w:t>
      </w:r>
      <w:r w:rsidRPr="00EF4064">
        <w:rPr>
          <w:rFonts w:ascii="Times New Roman" w:hAnsi="Times New Roman" w:cs="Times New Roman"/>
          <w:color w:val="000000"/>
          <w:sz w:val="26"/>
          <w:szCs w:val="26"/>
        </w:rPr>
        <w:t xml:space="preserve"> 8-0212-61-60-60 (круглосуточно)</w:t>
      </w:r>
    </w:p>
    <w:p w:rsidR="00C15D02" w:rsidRPr="00EF4064" w:rsidRDefault="00C15D02" w:rsidP="00EF4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064">
        <w:rPr>
          <w:rFonts w:ascii="Times New Roman" w:hAnsi="Times New Roman" w:cs="Times New Roman"/>
          <w:b/>
          <w:bCs/>
          <w:sz w:val="26"/>
          <w:szCs w:val="26"/>
        </w:rPr>
        <w:t>Телефон доверия УВД Витебского облисполкома</w:t>
      </w:r>
      <w:r w:rsidRPr="00EF4064">
        <w:rPr>
          <w:rFonts w:ascii="Times New Roman" w:hAnsi="Times New Roman" w:cs="Times New Roman"/>
          <w:sz w:val="26"/>
          <w:szCs w:val="26"/>
        </w:rPr>
        <w:t>: 8 (0212) 60-90-63</w:t>
      </w:r>
    </w:p>
    <w:p w:rsidR="00C15D02" w:rsidRPr="00EF4064" w:rsidRDefault="00C15D02" w:rsidP="00EF40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4064">
        <w:rPr>
          <w:rStyle w:val="a5"/>
          <w:rFonts w:ascii="Times New Roman" w:hAnsi="Times New Roman" w:cs="Times New Roman"/>
          <w:sz w:val="26"/>
          <w:szCs w:val="26"/>
        </w:rPr>
        <w:t>Телефоны доверия по Витебской области центров здоровья молодежи:</w:t>
      </w:r>
    </w:p>
    <w:p w:rsidR="00C15D02" w:rsidRPr="00EF4064" w:rsidRDefault="00C15D02" w:rsidP="00EF4064">
      <w:pPr>
        <w:pStyle w:val="a3"/>
        <w:tabs>
          <w:tab w:val="left" w:pos="709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F4064">
        <w:rPr>
          <w:rFonts w:ascii="Times New Roman" w:hAnsi="Times New Roman" w:cs="Times New Roman"/>
          <w:sz w:val="26"/>
          <w:szCs w:val="26"/>
        </w:rPr>
        <w:t>- центр здоровья молодежи «Откровение» УЗ «Полоцкая детская поликлиника», г. Полоцк, ул. Е. Полоцкой,18, тел. 8 (0214) 42-76-55;</w:t>
      </w:r>
    </w:p>
    <w:p w:rsidR="00C15D02" w:rsidRPr="00EF4064" w:rsidRDefault="00C15D02" w:rsidP="00EF4064">
      <w:pPr>
        <w:pStyle w:val="a3"/>
        <w:tabs>
          <w:tab w:val="left" w:pos="709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F4064">
        <w:rPr>
          <w:rFonts w:ascii="Times New Roman" w:hAnsi="Times New Roman" w:cs="Times New Roman"/>
          <w:sz w:val="26"/>
          <w:szCs w:val="26"/>
        </w:rPr>
        <w:t xml:space="preserve">- центр здоровья молодежи «Диалог» УЗ «Новополоцкая детская поликлиника», г.Новополоцк, ул . Калинина,5, тел. 8 (0214) 51-90-90,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моб.тел.</w:t>
      </w:r>
      <w:r w:rsidRPr="00EF4064">
        <w:rPr>
          <w:rFonts w:ascii="Times New Roman" w:hAnsi="Times New Roman" w:cs="Times New Roman"/>
          <w:sz w:val="26"/>
          <w:szCs w:val="26"/>
        </w:rPr>
        <w:t>+375 (29) 594-52-76;</w:t>
      </w:r>
    </w:p>
    <w:p w:rsidR="00C15D02" w:rsidRPr="00EF4064" w:rsidRDefault="00C15D02" w:rsidP="00EF4064">
      <w:pPr>
        <w:pStyle w:val="a3"/>
        <w:tabs>
          <w:tab w:val="left" w:pos="709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F4064">
        <w:rPr>
          <w:rFonts w:ascii="Times New Roman" w:hAnsi="Times New Roman" w:cs="Times New Roman"/>
          <w:sz w:val="26"/>
          <w:szCs w:val="26"/>
        </w:rPr>
        <w:t>- Витебский центр здоровья молодежи,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4064">
        <w:rPr>
          <w:rFonts w:ascii="Times New Roman" w:hAnsi="Times New Roman" w:cs="Times New Roman"/>
          <w:sz w:val="26"/>
          <w:szCs w:val="26"/>
        </w:rPr>
        <w:t xml:space="preserve">Витебск, ул. Чкалова, 14В,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F4064">
        <w:rPr>
          <w:rFonts w:ascii="Times New Roman" w:hAnsi="Times New Roman" w:cs="Times New Roman"/>
          <w:sz w:val="26"/>
          <w:szCs w:val="26"/>
        </w:rPr>
        <w:t>тел. 8 (0212) 57-24-71, справка 8 (0212) 57-78-79;</w:t>
      </w:r>
    </w:p>
    <w:p w:rsidR="00C15D02" w:rsidRPr="00EF4064" w:rsidRDefault="00C15D02" w:rsidP="00EF4064">
      <w:pPr>
        <w:pStyle w:val="a3"/>
        <w:tabs>
          <w:tab w:val="left" w:pos="709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F4064">
        <w:rPr>
          <w:rFonts w:ascii="Times New Roman" w:hAnsi="Times New Roman" w:cs="Times New Roman"/>
          <w:sz w:val="26"/>
          <w:szCs w:val="26"/>
        </w:rPr>
        <w:t>- центр здоровья молодежи «Надежда» УЗ «Оршанская центральная поликлиника» детская поликлиника №1,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4064">
        <w:rPr>
          <w:rFonts w:ascii="Times New Roman" w:hAnsi="Times New Roman" w:cs="Times New Roman"/>
          <w:sz w:val="26"/>
          <w:szCs w:val="26"/>
        </w:rPr>
        <w:t xml:space="preserve">Орша, ул. Пионерская, д.15,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F4064">
        <w:rPr>
          <w:rFonts w:ascii="Times New Roman" w:hAnsi="Times New Roman" w:cs="Times New Roman"/>
          <w:sz w:val="26"/>
          <w:szCs w:val="26"/>
        </w:rPr>
        <w:t>тел. 8 (0216) 51-17-21.</w:t>
      </w:r>
    </w:p>
    <w:p w:rsidR="00C15D02" w:rsidRDefault="00C15D02" w:rsidP="00EF4064">
      <w:pPr>
        <w:pStyle w:val="a3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6"/>
          <w:szCs w:val="26"/>
        </w:rPr>
      </w:pPr>
    </w:p>
    <w:p w:rsidR="00C15D02" w:rsidRDefault="00C15D02" w:rsidP="00093B47">
      <w:pPr>
        <w:tabs>
          <w:tab w:val="left" w:pos="45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Зав. диспансером УЗ «Витебский областной </w:t>
      </w:r>
    </w:p>
    <w:p w:rsidR="00C15D02" w:rsidRDefault="00C15D02" w:rsidP="00093B47">
      <w:pPr>
        <w:tabs>
          <w:tab w:val="left" w:pos="45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клинический центр психиатрии и наркологии», </w:t>
      </w:r>
    </w:p>
    <w:p w:rsidR="00C15D02" w:rsidRDefault="00C15D02" w:rsidP="00093B47">
      <w:pPr>
        <w:tabs>
          <w:tab w:val="left" w:pos="45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специалист по психотерапии </w:t>
      </w:r>
    </w:p>
    <w:p w:rsidR="00C15D02" w:rsidRDefault="00C15D02" w:rsidP="00093B47">
      <w:pPr>
        <w:tabs>
          <w:tab w:val="left" w:pos="4560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ГУЗО Витоблисполкома Ю.Н.Торчило </w:t>
      </w:r>
    </w:p>
    <w:p w:rsidR="00C15D02" w:rsidRDefault="00C15D02" w:rsidP="00093B47">
      <w:pPr>
        <w:tabs>
          <w:tab w:val="left" w:pos="4560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5D02" w:rsidRDefault="00C15D02" w:rsidP="00093B47">
      <w:pPr>
        <w:tabs>
          <w:tab w:val="left" w:pos="4560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5D02" w:rsidRDefault="00C15D02" w:rsidP="00093B47">
      <w:pPr>
        <w:tabs>
          <w:tab w:val="left" w:pos="4560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5D02" w:rsidRDefault="00C15D02" w:rsidP="00093B47">
      <w:pPr>
        <w:tabs>
          <w:tab w:val="left" w:pos="4560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5D02" w:rsidRDefault="00C15D02" w:rsidP="00093B47">
      <w:pPr>
        <w:tabs>
          <w:tab w:val="left" w:pos="4560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5D02" w:rsidRDefault="00C15D02" w:rsidP="00093B47">
      <w:pPr>
        <w:tabs>
          <w:tab w:val="left" w:pos="4560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5D02" w:rsidRDefault="00C15D02" w:rsidP="00093B47">
      <w:pPr>
        <w:tabs>
          <w:tab w:val="left" w:pos="4560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5D02" w:rsidRDefault="00C15D02" w:rsidP="00093B47">
      <w:pPr>
        <w:tabs>
          <w:tab w:val="left" w:pos="4560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5D02" w:rsidRDefault="00C15D02" w:rsidP="00093B47">
      <w:pPr>
        <w:tabs>
          <w:tab w:val="left" w:pos="4560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5D02" w:rsidRDefault="00C15D02" w:rsidP="00093B47">
      <w:pPr>
        <w:tabs>
          <w:tab w:val="left" w:pos="4560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5D02" w:rsidRDefault="00C15D02" w:rsidP="00093B47">
      <w:pPr>
        <w:tabs>
          <w:tab w:val="left" w:pos="4560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5D02" w:rsidRDefault="00C15D02"/>
    <w:sectPr w:rsidR="00C15D02" w:rsidSect="00751AC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37E" w:rsidRDefault="00A3637E">
      <w:r>
        <w:separator/>
      </w:r>
    </w:p>
  </w:endnote>
  <w:endnote w:type="continuationSeparator" w:id="1">
    <w:p w:rsidR="00A3637E" w:rsidRDefault="00A36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37E" w:rsidRDefault="00A3637E">
      <w:r>
        <w:separator/>
      </w:r>
    </w:p>
  </w:footnote>
  <w:footnote w:type="continuationSeparator" w:id="1">
    <w:p w:rsidR="00A3637E" w:rsidRDefault="00A36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02" w:rsidRDefault="002D3BA5" w:rsidP="00EF4064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15D0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2096">
      <w:rPr>
        <w:rStyle w:val="a8"/>
        <w:noProof/>
      </w:rPr>
      <w:t>2</w:t>
    </w:r>
    <w:r>
      <w:rPr>
        <w:rStyle w:val="a8"/>
      </w:rPr>
      <w:fldChar w:fldCharType="end"/>
    </w:r>
  </w:p>
  <w:p w:rsidR="00C15D02" w:rsidRDefault="00C15D02" w:rsidP="00EF406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21E"/>
    <w:multiLevelType w:val="hybridMultilevel"/>
    <w:tmpl w:val="CD7801DC"/>
    <w:lvl w:ilvl="0" w:tplc="DEAAD6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464E7"/>
    <w:multiLevelType w:val="hybridMultilevel"/>
    <w:tmpl w:val="84F06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EAAD68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845AB"/>
    <w:multiLevelType w:val="hybridMultilevel"/>
    <w:tmpl w:val="0012FEDC"/>
    <w:lvl w:ilvl="0" w:tplc="DEAAD6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D47B8F"/>
    <w:multiLevelType w:val="hybridMultilevel"/>
    <w:tmpl w:val="E8C8CEA0"/>
    <w:lvl w:ilvl="0" w:tplc="DEAAD68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C378BC"/>
    <w:multiLevelType w:val="hybridMultilevel"/>
    <w:tmpl w:val="21B6AA1E"/>
    <w:lvl w:ilvl="0" w:tplc="DEAAD6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DEAAD68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B47"/>
    <w:rsid w:val="000459E7"/>
    <w:rsid w:val="00050780"/>
    <w:rsid w:val="000927BA"/>
    <w:rsid w:val="00093B47"/>
    <w:rsid w:val="000C4506"/>
    <w:rsid w:val="000E6DC4"/>
    <w:rsid w:val="001758EC"/>
    <w:rsid w:val="001A2753"/>
    <w:rsid w:val="001B77A6"/>
    <w:rsid w:val="001D4204"/>
    <w:rsid w:val="0020153D"/>
    <w:rsid w:val="00262175"/>
    <w:rsid w:val="00286291"/>
    <w:rsid w:val="002D3BA5"/>
    <w:rsid w:val="002E1CFF"/>
    <w:rsid w:val="0031502B"/>
    <w:rsid w:val="003B2096"/>
    <w:rsid w:val="003B42AC"/>
    <w:rsid w:val="003B50C0"/>
    <w:rsid w:val="003E27B4"/>
    <w:rsid w:val="00423579"/>
    <w:rsid w:val="00481A66"/>
    <w:rsid w:val="004911FF"/>
    <w:rsid w:val="005879BC"/>
    <w:rsid w:val="00651670"/>
    <w:rsid w:val="00703215"/>
    <w:rsid w:val="00751AC2"/>
    <w:rsid w:val="007724C5"/>
    <w:rsid w:val="008A1504"/>
    <w:rsid w:val="0091561A"/>
    <w:rsid w:val="00972F93"/>
    <w:rsid w:val="009A7CB2"/>
    <w:rsid w:val="00A00655"/>
    <w:rsid w:val="00A3637E"/>
    <w:rsid w:val="00A40416"/>
    <w:rsid w:val="00A47C04"/>
    <w:rsid w:val="00A81F62"/>
    <w:rsid w:val="00A9266A"/>
    <w:rsid w:val="00A932D8"/>
    <w:rsid w:val="00AB30BB"/>
    <w:rsid w:val="00AE5518"/>
    <w:rsid w:val="00BD3E83"/>
    <w:rsid w:val="00C15D02"/>
    <w:rsid w:val="00C52B53"/>
    <w:rsid w:val="00C7445E"/>
    <w:rsid w:val="00C8591E"/>
    <w:rsid w:val="00CD2BCA"/>
    <w:rsid w:val="00CE46EC"/>
    <w:rsid w:val="00D2739A"/>
    <w:rsid w:val="00E2015E"/>
    <w:rsid w:val="00E53656"/>
    <w:rsid w:val="00EE6DCB"/>
    <w:rsid w:val="00EF4064"/>
    <w:rsid w:val="00FD39B4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1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93B4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093B47"/>
    <w:pPr>
      <w:ind w:left="720"/>
    </w:pPr>
    <w:rPr>
      <w:lang w:eastAsia="en-US"/>
    </w:rPr>
  </w:style>
  <w:style w:type="character" w:styleId="a5">
    <w:name w:val="Strong"/>
    <w:basedOn w:val="a0"/>
    <w:uiPriority w:val="99"/>
    <w:qFormat/>
    <w:rsid w:val="00093B47"/>
    <w:rPr>
      <w:b/>
      <w:bCs/>
    </w:rPr>
  </w:style>
  <w:style w:type="paragraph" w:styleId="a6">
    <w:name w:val="header"/>
    <w:basedOn w:val="a"/>
    <w:link w:val="a7"/>
    <w:uiPriority w:val="99"/>
    <w:rsid w:val="00EF40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72F93"/>
  </w:style>
  <w:style w:type="character" w:styleId="a8">
    <w:name w:val="page number"/>
    <w:basedOn w:val="a0"/>
    <w:uiPriority w:val="99"/>
    <w:rsid w:val="00EF4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0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2428</Words>
  <Characters>13846</Characters>
  <Application>Microsoft Office Word</Application>
  <DocSecurity>0</DocSecurity>
  <Lines>115</Lines>
  <Paragraphs>32</Paragraphs>
  <ScaleCrop>false</ScaleCrop>
  <Company>ВОКЦ</Company>
  <LinksUpToDate>false</LinksUpToDate>
  <CharactersWithSpaces>16242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Щелкунова</dc:creator>
  <cp:keywords/>
  <dc:description/>
  <cp:lastModifiedBy>2каб</cp:lastModifiedBy>
  <cp:revision>28</cp:revision>
  <cp:lastPrinted>2019-08-30T14:13:00Z</cp:lastPrinted>
  <dcterms:created xsi:type="dcterms:W3CDTF">2019-08-29T08:43:00Z</dcterms:created>
  <dcterms:modified xsi:type="dcterms:W3CDTF">2019-09-04T10:57:00Z</dcterms:modified>
</cp:coreProperties>
</file>