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BA" w:rsidRDefault="004336BA" w:rsidP="004336BA">
      <w:pPr>
        <w:jc w:val="right"/>
        <w:rPr>
          <w:rFonts w:ascii="Times New Roman" w:hAnsi="Times New Roman" w:cs="Times New Roman"/>
        </w:rPr>
      </w:pPr>
      <w:r w:rsidRPr="0008167E">
        <w:rPr>
          <w:rFonts w:ascii="Times New Roman" w:hAnsi="Times New Roman" w:cs="Times New Roman"/>
        </w:rPr>
        <w:t>ПРИЛОЖЕНИЕ</w:t>
      </w:r>
    </w:p>
    <w:p w:rsidR="004336BA" w:rsidRPr="004336BA" w:rsidRDefault="004336BA" w:rsidP="004336BA">
      <w:pPr>
        <w:jc w:val="center"/>
        <w:rPr>
          <w:rFonts w:ascii="Times New Roman" w:hAnsi="Times New Roman" w:cs="Times New Roman"/>
        </w:rPr>
      </w:pPr>
      <w:r w:rsidRPr="00751361">
        <w:rPr>
          <w:rFonts w:ascii="Times New Roman" w:hAnsi="Times New Roman" w:cs="Times New Roman"/>
          <w:sz w:val="24"/>
          <w:szCs w:val="24"/>
        </w:rPr>
        <w:t>Информация о наличии свободных жилых помещений коммерческого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на 11.12.2019 года</w:t>
      </w:r>
    </w:p>
    <w:tbl>
      <w:tblPr>
        <w:tblW w:w="13558" w:type="dxa"/>
        <w:tblInd w:w="-23" w:type="dxa"/>
        <w:tblLayout w:type="fixed"/>
        <w:tblCellMar>
          <w:top w:w="105" w:type="dxa"/>
          <w:left w:w="68" w:type="dxa"/>
          <w:bottom w:w="105" w:type="dxa"/>
          <w:right w:w="105" w:type="dxa"/>
        </w:tblCellMar>
        <w:tblLook w:val="0000"/>
      </w:tblPr>
      <w:tblGrid>
        <w:gridCol w:w="2359"/>
        <w:gridCol w:w="1560"/>
        <w:gridCol w:w="2268"/>
        <w:gridCol w:w="3685"/>
        <w:gridCol w:w="3686"/>
      </w:tblGrid>
      <w:tr w:rsidR="004336BA" w:rsidRPr="00513AB1" w:rsidTr="00B47C69">
        <w:trPr>
          <w:trHeight w:val="630"/>
        </w:trPr>
        <w:tc>
          <w:tcPr>
            <w:tcW w:w="2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336BA" w:rsidRPr="00513AB1" w:rsidRDefault="004336BA" w:rsidP="00B47C69">
            <w:pPr>
              <w:pStyle w:val="a3"/>
              <w:spacing w:after="283"/>
              <w:jc w:val="center"/>
              <w:rPr>
                <w:sz w:val="22"/>
                <w:szCs w:val="22"/>
              </w:rPr>
            </w:pPr>
            <w:r w:rsidRPr="00513AB1">
              <w:rPr>
                <w:rFonts w:eastAsia="Nimbus Roman No9 L"/>
                <w:sz w:val="22"/>
                <w:szCs w:val="22"/>
              </w:rPr>
              <w:t>Адрес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336BA" w:rsidRPr="00513AB1" w:rsidRDefault="004336BA" w:rsidP="00B47C69">
            <w:pPr>
              <w:pStyle w:val="a3"/>
              <w:jc w:val="center"/>
              <w:rPr>
                <w:sz w:val="22"/>
                <w:szCs w:val="22"/>
              </w:rPr>
            </w:pPr>
            <w:r w:rsidRPr="00513AB1">
              <w:rPr>
                <w:rFonts w:eastAsia="Nimbus Roman No9 L"/>
                <w:sz w:val="22"/>
                <w:szCs w:val="22"/>
              </w:rPr>
              <w:t>Характе-ристика квартиры</w:t>
            </w:r>
          </w:p>
          <w:p w:rsidR="004336BA" w:rsidRPr="00513AB1" w:rsidRDefault="004336BA" w:rsidP="00B47C69">
            <w:pPr>
              <w:pStyle w:val="a3"/>
              <w:jc w:val="center"/>
              <w:rPr>
                <w:rFonts w:eastAsia="Nimbus Roman No9 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336BA" w:rsidRPr="00513AB1" w:rsidRDefault="004336BA" w:rsidP="00B47C69">
            <w:pPr>
              <w:pStyle w:val="a3"/>
              <w:spacing w:after="283"/>
              <w:jc w:val="center"/>
              <w:rPr>
                <w:sz w:val="22"/>
                <w:szCs w:val="22"/>
              </w:rPr>
            </w:pPr>
            <w:r w:rsidRPr="00513AB1">
              <w:rPr>
                <w:rFonts w:eastAsia="Nimbus Roman No9 L"/>
                <w:sz w:val="22"/>
                <w:szCs w:val="22"/>
              </w:rPr>
              <w:t>Размер платы за пользование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336BA" w:rsidRPr="00513AB1" w:rsidRDefault="004336BA" w:rsidP="00B47C69">
            <w:pPr>
              <w:pStyle w:val="a3"/>
              <w:spacing w:after="283"/>
              <w:jc w:val="center"/>
              <w:rPr>
                <w:sz w:val="22"/>
                <w:szCs w:val="22"/>
              </w:rPr>
            </w:pPr>
            <w:r w:rsidRPr="00513AB1">
              <w:rPr>
                <w:rFonts w:eastAsia="Nimbus Roman No9 L"/>
                <w:sz w:val="22"/>
                <w:szCs w:val="22"/>
              </w:rPr>
              <w:t>Порядок распределения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4336BA" w:rsidRPr="00513AB1" w:rsidRDefault="004336BA" w:rsidP="00B47C69">
            <w:pPr>
              <w:pStyle w:val="a3"/>
              <w:jc w:val="center"/>
              <w:rPr>
                <w:sz w:val="22"/>
                <w:szCs w:val="22"/>
              </w:rPr>
            </w:pPr>
            <w:r w:rsidRPr="00513AB1">
              <w:rPr>
                <w:rFonts w:eastAsia="Nimbus Roman No9 L"/>
                <w:sz w:val="22"/>
                <w:szCs w:val="22"/>
              </w:rPr>
              <w:t>Срок обращения за предоставлением жилых помещений коммерческого использования</w:t>
            </w:r>
          </w:p>
        </w:tc>
      </w:tr>
      <w:tr w:rsidR="004336BA" w:rsidRPr="00513AB1" w:rsidTr="00B47C69">
        <w:trPr>
          <w:trHeight w:val="987"/>
        </w:trPr>
        <w:tc>
          <w:tcPr>
            <w:tcW w:w="2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336BA" w:rsidRPr="00513AB1" w:rsidRDefault="004336BA" w:rsidP="00B47C69">
            <w:pPr>
              <w:rPr>
                <w:rFonts w:ascii="Times New Roman" w:hAnsi="Times New Roman" w:cs="Times New Roman"/>
              </w:rPr>
            </w:pPr>
            <w:r w:rsidRPr="00513AB1">
              <w:rPr>
                <w:rFonts w:ascii="Times New Roman" w:hAnsi="Times New Roman" w:cs="Times New Roman"/>
              </w:rPr>
              <w:t>аг. Адаменки, ул. Витебская, д. 18, кв. 9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336BA" w:rsidRPr="00513AB1" w:rsidRDefault="004336BA" w:rsidP="00B47C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3AB1">
              <w:rPr>
                <w:rFonts w:ascii="Times New Roman" w:hAnsi="Times New Roman" w:cs="Times New Roman"/>
                <w:highlight w:val="white"/>
              </w:rPr>
              <w:t>33,9  кв.м.</w:t>
            </w:r>
          </w:p>
          <w:p w:rsidR="004336BA" w:rsidRPr="00513AB1" w:rsidRDefault="004336BA" w:rsidP="00B47C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3AB1">
              <w:rPr>
                <w:rFonts w:ascii="Times New Roman" w:hAnsi="Times New Roman" w:cs="Times New Roman"/>
                <w:highlight w:val="white"/>
              </w:rPr>
              <w:t>2 комнаты</w:t>
            </w:r>
          </w:p>
          <w:p w:rsidR="004336BA" w:rsidRPr="00513AB1" w:rsidRDefault="004336BA" w:rsidP="00B47C69">
            <w:pPr>
              <w:pStyle w:val="a3"/>
              <w:snapToGrid w:val="0"/>
              <w:rPr>
                <w:sz w:val="22"/>
                <w:szCs w:val="22"/>
              </w:rPr>
            </w:pPr>
            <w:r w:rsidRPr="00513AB1">
              <w:rPr>
                <w:rFonts w:eastAsia="Nimbus Roman No9 L"/>
                <w:sz w:val="22"/>
                <w:szCs w:val="22"/>
              </w:rPr>
              <w:t>без удобств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336BA" w:rsidRPr="00513AB1" w:rsidRDefault="004336BA" w:rsidP="00B47C69">
            <w:pPr>
              <w:pStyle w:val="a3"/>
              <w:jc w:val="center"/>
              <w:rPr>
                <w:sz w:val="22"/>
                <w:szCs w:val="22"/>
              </w:rPr>
            </w:pPr>
            <w:r w:rsidRPr="00513AB1">
              <w:rPr>
                <w:rFonts w:eastAsia="Nimbus Roman No9 L"/>
                <w:sz w:val="22"/>
                <w:szCs w:val="22"/>
              </w:rPr>
              <w:t>11 руб 34 коп + коммунальные услуги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336BA" w:rsidRPr="00513AB1" w:rsidRDefault="004336BA" w:rsidP="00B47C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eastAsia="Nimbus Roman No9 L"/>
                <w:sz w:val="22"/>
                <w:szCs w:val="22"/>
              </w:rPr>
              <w:t>на общих основаниях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4336BA" w:rsidRDefault="004336BA" w:rsidP="00B47C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23 декабря 2019 года по 7 января 2020 года</w:t>
            </w:r>
          </w:p>
          <w:p w:rsidR="004336BA" w:rsidRPr="00513AB1" w:rsidRDefault="004336BA" w:rsidP="00B47C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Лиозненский сельский исполнительный комитет</w:t>
            </w:r>
          </w:p>
        </w:tc>
      </w:tr>
      <w:tr w:rsidR="004336BA" w:rsidRPr="00513AB1" w:rsidTr="00B47C69">
        <w:trPr>
          <w:trHeight w:val="1236"/>
        </w:trPr>
        <w:tc>
          <w:tcPr>
            <w:tcW w:w="2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336BA" w:rsidRPr="00513AB1" w:rsidRDefault="004336BA" w:rsidP="00B47C69">
            <w:pPr>
              <w:rPr>
                <w:rFonts w:ascii="Times New Roman" w:hAnsi="Times New Roman" w:cs="Times New Roman"/>
              </w:rPr>
            </w:pPr>
            <w:r w:rsidRPr="00513AB1">
              <w:rPr>
                <w:rFonts w:ascii="Times New Roman" w:hAnsi="Times New Roman" w:cs="Times New Roman"/>
              </w:rPr>
              <w:t>аг. Адаменки, ул. Витебская, д. 18, кв. 10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336BA" w:rsidRPr="00513AB1" w:rsidRDefault="004336BA" w:rsidP="00B47C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3AB1">
              <w:rPr>
                <w:rFonts w:ascii="Times New Roman" w:hAnsi="Times New Roman" w:cs="Times New Roman"/>
                <w:highlight w:val="white"/>
              </w:rPr>
              <w:t>39,5 кв.м.</w:t>
            </w:r>
          </w:p>
          <w:p w:rsidR="004336BA" w:rsidRPr="00513AB1" w:rsidRDefault="004336BA" w:rsidP="00B47C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3AB1">
              <w:rPr>
                <w:rFonts w:ascii="Times New Roman" w:hAnsi="Times New Roman" w:cs="Times New Roman"/>
                <w:highlight w:val="white"/>
              </w:rPr>
              <w:t>2 комнаты</w:t>
            </w:r>
          </w:p>
          <w:p w:rsidR="004336BA" w:rsidRPr="00513AB1" w:rsidRDefault="004336BA" w:rsidP="00B47C69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 w:rsidRPr="00513AB1">
              <w:rPr>
                <w:rFonts w:ascii="Times New Roman" w:eastAsia="Nimbus Roman No9 L" w:hAnsi="Times New Roman" w:cs="Times New Roman"/>
              </w:rPr>
              <w:t>без удобств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336BA" w:rsidRPr="00513AB1" w:rsidRDefault="004336BA" w:rsidP="00B47C69">
            <w:pPr>
              <w:pStyle w:val="a3"/>
              <w:jc w:val="center"/>
              <w:rPr>
                <w:rFonts w:eastAsia="Nimbus Roman No9 L"/>
                <w:sz w:val="22"/>
                <w:szCs w:val="22"/>
              </w:rPr>
            </w:pPr>
            <w:r w:rsidRPr="00513AB1">
              <w:rPr>
                <w:rFonts w:eastAsia="Nimbus Roman No9 L"/>
                <w:sz w:val="22"/>
                <w:szCs w:val="22"/>
              </w:rPr>
              <w:t>13 руб 21 коп + коммунальные услуги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336BA" w:rsidRPr="00513AB1" w:rsidRDefault="004336BA" w:rsidP="00B47C69">
            <w:pPr>
              <w:pStyle w:val="a3"/>
              <w:jc w:val="center"/>
              <w:rPr>
                <w:rFonts w:eastAsia="Nimbus Roman No9 L"/>
                <w:sz w:val="22"/>
                <w:szCs w:val="22"/>
              </w:rPr>
            </w:pPr>
            <w:r>
              <w:rPr>
                <w:rFonts w:eastAsia="Nimbus Roman No9 L"/>
                <w:sz w:val="22"/>
                <w:szCs w:val="22"/>
              </w:rPr>
              <w:t>на общих основаниях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4336BA" w:rsidRDefault="004336BA" w:rsidP="00B47C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23 декабря 2019 года по 7 января 2020 года</w:t>
            </w:r>
          </w:p>
          <w:p w:rsidR="004336BA" w:rsidRPr="00513AB1" w:rsidRDefault="004336BA" w:rsidP="00B47C69">
            <w:pPr>
              <w:pStyle w:val="a3"/>
              <w:jc w:val="center"/>
              <w:rPr>
                <w:rFonts w:eastAsia="Nimbus Roman No9 L"/>
                <w:sz w:val="22"/>
                <w:szCs w:val="22"/>
              </w:rPr>
            </w:pPr>
            <w:r>
              <w:rPr>
                <w:sz w:val="22"/>
                <w:szCs w:val="22"/>
              </w:rPr>
              <w:t>В Лиозненский сельский исполнительный комитет</w:t>
            </w:r>
          </w:p>
        </w:tc>
      </w:tr>
      <w:tr w:rsidR="004336BA" w:rsidRPr="00513AB1" w:rsidTr="00B47C69">
        <w:tc>
          <w:tcPr>
            <w:tcW w:w="2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336BA" w:rsidRPr="00513AB1" w:rsidRDefault="004336BA" w:rsidP="00B47C69">
            <w:pPr>
              <w:rPr>
                <w:rFonts w:ascii="Times New Roman" w:hAnsi="Times New Roman" w:cs="Times New Roman"/>
              </w:rPr>
            </w:pPr>
            <w:r w:rsidRPr="00513AB1">
              <w:rPr>
                <w:rFonts w:ascii="Times New Roman" w:hAnsi="Times New Roman" w:cs="Times New Roman"/>
              </w:rPr>
              <w:t>д. Черноручье, ул. Школьная, д. 2, кв. 14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336BA" w:rsidRPr="00513AB1" w:rsidRDefault="004336BA" w:rsidP="00B47C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3AB1">
              <w:rPr>
                <w:rFonts w:ascii="Times New Roman" w:hAnsi="Times New Roman" w:cs="Times New Roman"/>
                <w:highlight w:val="white"/>
              </w:rPr>
              <w:t>43,4 кв.м.</w:t>
            </w:r>
          </w:p>
          <w:p w:rsidR="004336BA" w:rsidRPr="00513AB1" w:rsidRDefault="004336BA" w:rsidP="00B47C69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 w:rsidRPr="00513AB1">
              <w:rPr>
                <w:rFonts w:ascii="Times New Roman" w:hAnsi="Times New Roman" w:cs="Times New Roman"/>
                <w:highlight w:val="white"/>
              </w:rPr>
              <w:t>2 комнаты, холодая вода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336BA" w:rsidRPr="00513AB1" w:rsidRDefault="004336BA" w:rsidP="00B47C69">
            <w:pPr>
              <w:pStyle w:val="a3"/>
              <w:jc w:val="center"/>
              <w:rPr>
                <w:rFonts w:eastAsia="Nimbus Roman No9 L"/>
                <w:sz w:val="22"/>
                <w:szCs w:val="22"/>
              </w:rPr>
            </w:pPr>
            <w:r w:rsidRPr="00513AB1">
              <w:rPr>
                <w:rFonts w:eastAsia="Nimbus Roman No9 L"/>
                <w:sz w:val="22"/>
                <w:szCs w:val="22"/>
              </w:rPr>
              <w:t>15 руб 36 коп + коммунальные услуги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336BA" w:rsidRPr="00513AB1" w:rsidRDefault="004336BA" w:rsidP="00B47C69">
            <w:pPr>
              <w:pStyle w:val="a3"/>
              <w:jc w:val="center"/>
              <w:rPr>
                <w:rFonts w:eastAsia="Nimbus Roman No9 L"/>
                <w:sz w:val="22"/>
                <w:szCs w:val="22"/>
              </w:rPr>
            </w:pPr>
            <w:r>
              <w:rPr>
                <w:rFonts w:eastAsia="Nimbus Roman No9 L"/>
                <w:sz w:val="22"/>
                <w:szCs w:val="22"/>
              </w:rPr>
              <w:t>на общих основаниях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4336BA" w:rsidRDefault="004336BA" w:rsidP="00B47C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23 декабря 2019 года по 7 января 2020 года</w:t>
            </w:r>
          </w:p>
          <w:p w:rsidR="004336BA" w:rsidRPr="00513AB1" w:rsidRDefault="004336BA" w:rsidP="00B47C69">
            <w:pPr>
              <w:pStyle w:val="a3"/>
              <w:jc w:val="center"/>
              <w:rPr>
                <w:rFonts w:eastAsia="Nimbus Roman No9 L"/>
                <w:sz w:val="22"/>
                <w:szCs w:val="22"/>
              </w:rPr>
            </w:pPr>
            <w:r>
              <w:rPr>
                <w:sz w:val="22"/>
                <w:szCs w:val="22"/>
              </w:rPr>
              <w:t>В Лиозненский сельский исполнительный комитет</w:t>
            </w:r>
          </w:p>
        </w:tc>
      </w:tr>
      <w:tr w:rsidR="004336BA" w:rsidRPr="00513AB1" w:rsidTr="00B47C69">
        <w:tc>
          <w:tcPr>
            <w:tcW w:w="2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336BA" w:rsidRPr="00513AB1" w:rsidRDefault="004336BA" w:rsidP="00B47C69">
            <w:pPr>
              <w:rPr>
                <w:rFonts w:ascii="Times New Roman" w:hAnsi="Times New Roman" w:cs="Times New Roman"/>
              </w:rPr>
            </w:pPr>
            <w:r w:rsidRPr="00513AB1">
              <w:rPr>
                <w:rFonts w:ascii="Times New Roman" w:hAnsi="Times New Roman" w:cs="Times New Roman"/>
              </w:rPr>
              <w:t>аг. Пушки, ул. Новинская, д. 3, кв. 4</w:t>
            </w:r>
          </w:p>
          <w:p w:rsidR="004336BA" w:rsidRPr="00513AB1" w:rsidRDefault="004336BA" w:rsidP="00B47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336BA" w:rsidRPr="00513AB1" w:rsidRDefault="004336BA" w:rsidP="00B47C69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 w:rsidRPr="00513AB1">
              <w:rPr>
                <w:rFonts w:ascii="Times New Roman" w:hAnsi="Times New Roman" w:cs="Times New Roman"/>
                <w:highlight w:val="white"/>
              </w:rPr>
              <w:t>73,6 кв. м.</w:t>
            </w:r>
          </w:p>
          <w:p w:rsidR="004336BA" w:rsidRPr="00513AB1" w:rsidRDefault="004336BA" w:rsidP="00B47C69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 w:rsidRPr="00513AB1">
              <w:rPr>
                <w:rFonts w:ascii="Times New Roman" w:hAnsi="Times New Roman" w:cs="Times New Roman"/>
                <w:highlight w:val="white"/>
              </w:rPr>
              <w:t>2 комнаты</w:t>
            </w:r>
          </w:p>
          <w:p w:rsidR="004336BA" w:rsidRPr="00513AB1" w:rsidRDefault="004336BA" w:rsidP="00B47C69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 w:rsidRPr="00513AB1">
              <w:rPr>
                <w:rFonts w:ascii="Times New Roman" w:hAnsi="Times New Roman" w:cs="Times New Roman"/>
                <w:highlight w:val="white"/>
              </w:rPr>
              <w:t>без удобств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336BA" w:rsidRPr="00513AB1" w:rsidRDefault="004336BA" w:rsidP="00B47C69">
            <w:pPr>
              <w:pStyle w:val="a3"/>
              <w:jc w:val="center"/>
              <w:rPr>
                <w:rFonts w:eastAsia="Nimbus Roman No9 L"/>
                <w:sz w:val="22"/>
                <w:szCs w:val="22"/>
              </w:rPr>
            </w:pPr>
            <w:r w:rsidRPr="00513AB1">
              <w:rPr>
                <w:rFonts w:eastAsia="Nimbus Roman No9 L"/>
                <w:sz w:val="22"/>
                <w:szCs w:val="22"/>
              </w:rPr>
              <w:t>24 руб 64 коп + коммунальные услуги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336BA" w:rsidRPr="00513AB1" w:rsidRDefault="004336BA" w:rsidP="00B47C69">
            <w:pPr>
              <w:pStyle w:val="a3"/>
              <w:jc w:val="center"/>
              <w:rPr>
                <w:rFonts w:eastAsia="Nimbus Roman No9 L"/>
                <w:sz w:val="22"/>
                <w:szCs w:val="22"/>
              </w:rPr>
            </w:pPr>
            <w:r>
              <w:rPr>
                <w:rFonts w:eastAsia="Nimbus Roman No9 L"/>
                <w:sz w:val="22"/>
                <w:szCs w:val="22"/>
              </w:rPr>
              <w:t>на общих основаниях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4336BA" w:rsidRDefault="004336BA" w:rsidP="00B47C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23 декабря 2019 года по 7 января 2020 года</w:t>
            </w:r>
          </w:p>
          <w:p w:rsidR="004336BA" w:rsidRPr="00513AB1" w:rsidRDefault="004336BA" w:rsidP="00B47C69">
            <w:pPr>
              <w:pStyle w:val="a3"/>
              <w:jc w:val="center"/>
              <w:rPr>
                <w:rFonts w:eastAsia="Nimbus Roman No9 L"/>
                <w:sz w:val="22"/>
                <w:szCs w:val="22"/>
              </w:rPr>
            </w:pPr>
            <w:r>
              <w:rPr>
                <w:sz w:val="22"/>
                <w:szCs w:val="22"/>
              </w:rPr>
              <w:t>В Лиозненский сельский исполнительный комитет</w:t>
            </w:r>
          </w:p>
        </w:tc>
      </w:tr>
      <w:tr w:rsidR="004336BA" w:rsidRPr="00513AB1" w:rsidTr="00B47C69">
        <w:tc>
          <w:tcPr>
            <w:tcW w:w="2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336BA" w:rsidRPr="00513AB1" w:rsidRDefault="004336BA" w:rsidP="00B47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аг.Стасево, ул.Новая, д.6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336BA" w:rsidRDefault="004336BA" w:rsidP="00B47C69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60,8 м.кв.</w:t>
            </w:r>
          </w:p>
          <w:p w:rsidR="004336BA" w:rsidRDefault="004336BA" w:rsidP="00B47C69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3 комнаты</w:t>
            </w:r>
          </w:p>
          <w:p w:rsidR="004336BA" w:rsidRPr="00513AB1" w:rsidRDefault="004336BA" w:rsidP="00B47C69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Все удобства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336BA" w:rsidRPr="00513AB1" w:rsidRDefault="004336BA" w:rsidP="00B47C69">
            <w:pPr>
              <w:pStyle w:val="a3"/>
              <w:jc w:val="center"/>
              <w:rPr>
                <w:rFonts w:eastAsia="Nimbus Roman No9 L"/>
                <w:sz w:val="22"/>
                <w:szCs w:val="22"/>
              </w:rPr>
            </w:pPr>
            <w:r>
              <w:rPr>
                <w:rFonts w:eastAsia="Nimbus Roman No9 L"/>
                <w:sz w:val="22"/>
                <w:szCs w:val="22"/>
              </w:rPr>
              <w:t>20 кв.м. общей площади жилого помещения на каждого члена семьи по цене 0,0372 руб. за 1 кв.м. + коммунальные услуги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336BA" w:rsidRPr="00513AB1" w:rsidRDefault="004336BA" w:rsidP="00B47C69">
            <w:pPr>
              <w:pStyle w:val="a3"/>
              <w:jc w:val="both"/>
              <w:rPr>
                <w:rFonts w:eastAsia="Nimbus Roman No9 L"/>
                <w:sz w:val="22"/>
                <w:szCs w:val="22"/>
              </w:rPr>
            </w:pPr>
            <w:r>
              <w:rPr>
                <w:rFonts w:eastAsia="Nimbus Roman No9 L"/>
                <w:sz w:val="22"/>
                <w:szCs w:val="22"/>
              </w:rPr>
              <w:t>В первоочередном порядке работникам предприятия при назначении на должность в случае их переезда из другого населённого пункта при условии, что из работников в данном населенном пункте для занятия вакансии нет равноценной замены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4336BA" w:rsidRDefault="004336BA" w:rsidP="00B47C69">
            <w:pPr>
              <w:pStyle w:val="a3"/>
              <w:jc w:val="center"/>
              <w:rPr>
                <w:rFonts w:eastAsia="Nimbus Roman No9 L"/>
                <w:sz w:val="22"/>
                <w:szCs w:val="22"/>
              </w:rPr>
            </w:pPr>
            <w:r>
              <w:rPr>
                <w:rFonts w:eastAsia="Nimbus Roman No9 L"/>
                <w:sz w:val="22"/>
                <w:szCs w:val="22"/>
              </w:rPr>
              <w:t>С 10 по 26 декабря 2019 года</w:t>
            </w:r>
          </w:p>
          <w:p w:rsidR="004336BA" w:rsidRPr="00513AB1" w:rsidRDefault="004336BA" w:rsidP="00B47C69">
            <w:pPr>
              <w:pStyle w:val="a3"/>
              <w:jc w:val="center"/>
              <w:rPr>
                <w:rFonts w:eastAsia="Nimbus Roman No9 L"/>
                <w:sz w:val="22"/>
                <w:szCs w:val="22"/>
              </w:rPr>
            </w:pPr>
            <w:r>
              <w:rPr>
                <w:rFonts w:eastAsia="Nimbus Roman No9 L"/>
                <w:sz w:val="22"/>
                <w:szCs w:val="22"/>
              </w:rPr>
              <w:t>В отдел по работе с обращениями граждан и юридических лиц Витебского областного исполнительного комитета г.Витебска, ул.Гоголя, д.6</w:t>
            </w:r>
          </w:p>
        </w:tc>
      </w:tr>
    </w:tbl>
    <w:p w:rsidR="00E2790B" w:rsidRDefault="00E2790B"/>
    <w:sectPr w:rsidR="00E2790B" w:rsidSect="004336BA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36BA"/>
    <w:rsid w:val="004336BA"/>
    <w:rsid w:val="00E2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336BA"/>
    <w:pPr>
      <w:suppressLineNumbers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Company>Grizli777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2019-12-11T09:48:00Z</dcterms:created>
  <dcterms:modified xsi:type="dcterms:W3CDTF">2019-12-11T09:54:00Z</dcterms:modified>
</cp:coreProperties>
</file>