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6" w:rsidRDefault="00683936" w:rsidP="00683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наличии свободных жилых помещений коммерческого использования на 13.07.2022г.</w:t>
      </w:r>
    </w:p>
    <w:p w:rsidR="00683936" w:rsidRDefault="00683936" w:rsidP="006839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2003"/>
        <w:gridCol w:w="1891"/>
        <w:gridCol w:w="1882"/>
        <w:gridCol w:w="2114"/>
      </w:tblGrid>
      <w:tr w:rsidR="00683936" w:rsidTr="00862A26"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Адрес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Характеристика квартиры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Размер платы за пользование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Порядок распределения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Срок обращения за предоставлением жилых помещений</w:t>
            </w:r>
          </w:p>
        </w:tc>
      </w:tr>
      <w:tr w:rsidR="00683936" w:rsidTr="00862A26"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proofErr w:type="spellStart"/>
            <w:r w:rsidRPr="00987011">
              <w:t>аг</w:t>
            </w:r>
            <w:proofErr w:type="spellEnd"/>
            <w:r w:rsidRPr="00987011">
              <w:t xml:space="preserve">. Бабиновичи, ул. </w:t>
            </w:r>
            <w:proofErr w:type="gramStart"/>
            <w:r w:rsidRPr="00987011">
              <w:t>Ленинградская</w:t>
            </w:r>
            <w:proofErr w:type="gramEnd"/>
            <w:r w:rsidRPr="00987011">
              <w:t>, д. 27, кв. 14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>
              <w:t xml:space="preserve">Год постройки – 1965, </w:t>
            </w:r>
            <w:r w:rsidRPr="00987011">
              <w:t>38,7 кв.м. – общая площадь, 26,8 кв.м. – жилая площадь. Второй этаж кирпичного двухэтажного жилого дома, две комнаты, отопление печное, электричество, газ в баллонах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16.25 руб. + коммунальные услуги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На общих основаниях</w:t>
            </w:r>
          </w:p>
        </w:tc>
        <w:tc>
          <w:tcPr>
            <w:tcW w:w="3184" w:type="dxa"/>
          </w:tcPr>
          <w:p w:rsidR="00683936" w:rsidRPr="00987011" w:rsidRDefault="00683936" w:rsidP="00862A26">
            <w:pPr>
              <w:jc w:val="center"/>
            </w:pPr>
            <w:r w:rsidRPr="00987011">
              <w:t>Не менее 15-ти календарных дней со дня размещения информации</w:t>
            </w:r>
          </w:p>
        </w:tc>
      </w:tr>
    </w:tbl>
    <w:p w:rsidR="00683936" w:rsidRPr="00EC5B9D" w:rsidRDefault="00683936" w:rsidP="00683936">
      <w:pPr>
        <w:jc w:val="center"/>
        <w:rPr>
          <w:sz w:val="28"/>
          <w:szCs w:val="28"/>
        </w:rPr>
      </w:pPr>
    </w:p>
    <w:p w:rsidR="00683936" w:rsidRDefault="00683936" w:rsidP="00683936">
      <w:pPr>
        <w:jc w:val="both"/>
        <w:rPr>
          <w:sz w:val="18"/>
          <w:szCs w:val="18"/>
        </w:rPr>
      </w:pPr>
    </w:p>
    <w:p w:rsidR="00AA7F3D" w:rsidRDefault="00AA7F3D"/>
    <w:sectPr w:rsidR="00AA7F3D" w:rsidSect="00573E1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36"/>
    <w:rsid w:val="00683936"/>
    <w:rsid w:val="00AA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2022-07-14T06:56:00Z</dcterms:created>
  <dcterms:modified xsi:type="dcterms:W3CDTF">2022-07-14T06:57:00Z</dcterms:modified>
</cp:coreProperties>
</file>