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60" w:rsidRPr="003A3803" w:rsidRDefault="00594C60" w:rsidP="00871DD6">
      <w:pPr>
        <w:pStyle w:val="a3"/>
        <w:rPr>
          <w:sz w:val="32"/>
          <w:szCs w:val="32"/>
        </w:rPr>
      </w:pPr>
      <w:r w:rsidRPr="003A3803">
        <w:rPr>
          <w:sz w:val="32"/>
          <w:szCs w:val="32"/>
        </w:rPr>
        <w:t>ПАМЯТКА</w:t>
      </w:r>
    </w:p>
    <w:p w:rsidR="00594C60" w:rsidRPr="003A3803" w:rsidRDefault="00594C60" w:rsidP="00871DD6">
      <w:pPr>
        <w:pStyle w:val="a3"/>
        <w:rPr>
          <w:sz w:val="32"/>
          <w:szCs w:val="32"/>
        </w:rPr>
      </w:pPr>
      <w:r w:rsidRPr="003A3803">
        <w:rPr>
          <w:sz w:val="32"/>
          <w:szCs w:val="32"/>
        </w:rPr>
        <w:t>для садоводческих товариществ</w:t>
      </w:r>
    </w:p>
    <w:p w:rsidR="00594C60" w:rsidRDefault="00594C60" w:rsidP="00871DD6">
      <w:pPr>
        <w:pStyle w:val="a3"/>
        <w:ind w:firstLine="900"/>
        <w:jc w:val="left"/>
        <w:rPr>
          <w:sz w:val="32"/>
          <w:szCs w:val="32"/>
        </w:rPr>
      </w:pPr>
    </w:p>
    <w:p w:rsidR="00594C60" w:rsidRDefault="00594C60" w:rsidP="003A3803">
      <w:pPr>
        <w:pStyle w:val="a5"/>
        <w:tabs>
          <w:tab w:val="left" w:pos="9540"/>
        </w:tabs>
        <w:ind w:left="-180" w:firstLine="720"/>
        <w:jc w:val="both"/>
        <w:rPr>
          <w:b w:val="0"/>
        </w:rPr>
      </w:pPr>
      <w:r w:rsidRPr="00DA24AF">
        <w:rPr>
          <w:b w:val="0"/>
        </w:rPr>
        <w:t xml:space="preserve">В соответствии с Указом Президента Республики Беларусь  от 28 января 2008г. № 50 «О мерах по упорядочению деятельности садоводческих товариществ» </w:t>
      </w:r>
      <w:r>
        <w:rPr>
          <w:b w:val="0"/>
        </w:rPr>
        <w:t xml:space="preserve">и иными нормативными правовыми актами, регулируется порядок осуществления деятельности членами садоводческого товарищества </w:t>
      </w:r>
      <w:proofErr w:type="gramStart"/>
      <w:r>
        <w:rPr>
          <w:b w:val="0"/>
        </w:rPr>
        <w:t>на</w:t>
      </w:r>
      <w:proofErr w:type="gramEnd"/>
      <w:r>
        <w:rPr>
          <w:b w:val="0"/>
        </w:rPr>
        <w:t xml:space="preserve"> предоставленных им для ведения коллективного </w:t>
      </w:r>
      <w:proofErr w:type="spellStart"/>
      <w:r>
        <w:rPr>
          <w:b w:val="0"/>
        </w:rPr>
        <w:t>садоводчества</w:t>
      </w:r>
      <w:proofErr w:type="spellEnd"/>
      <w:r>
        <w:rPr>
          <w:b w:val="0"/>
        </w:rPr>
        <w:t xml:space="preserve"> земельных участков.</w:t>
      </w:r>
    </w:p>
    <w:p w:rsidR="00594C60" w:rsidRDefault="00594C60" w:rsidP="00871DD6">
      <w:pPr>
        <w:pStyle w:val="a5"/>
        <w:tabs>
          <w:tab w:val="left" w:pos="9540"/>
        </w:tabs>
        <w:ind w:left="-180" w:firstLine="720"/>
        <w:jc w:val="both"/>
        <w:rPr>
          <w:b w:val="0"/>
        </w:rPr>
      </w:pPr>
      <w:r>
        <w:rPr>
          <w:b w:val="0"/>
        </w:rPr>
        <w:t>Правила внутреннего распорядка товарищества обязательны для всех челнов товарищества и лиц, пользующихся земельными участками.</w:t>
      </w:r>
    </w:p>
    <w:p w:rsidR="00594C60" w:rsidRDefault="00594C60" w:rsidP="00871DD6">
      <w:pPr>
        <w:pStyle w:val="a5"/>
        <w:tabs>
          <w:tab w:val="left" w:pos="9540"/>
        </w:tabs>
        <w:ind w:left="-180" w:firstLine="720"/>
        <w:jc w:val="both"/>
        <w:rPr>
          <w:b w:val="0"/>
        </w:rPr>
      </w:pPr>
      <w:r>
        <w:rPr>
          <w:b w:val="0"/>
        </w:rPr>
        <w:t>Основные санитарно-эпидемиологические требования включают в себя.</w:t>
      </w:r>
    </w:p>
    <w:p w:rsidR="00594C60" w:rsidRDefault="00594C60" w:rsidP="00871DD6">
      <w:pPr>
        <w:pStyle w:val="a5"/>
        <w:tabs>
          <w:tab w:val="left" w:pos="9540"/>
        </w:tabs>
        <w:ind w:left="-180" w:firstLine="720"/>
        <w:jc w:val="both"/>
        <w:rPr>
          <w:b w:val="0"/>
          <w:szCs w:val="28"/>
        </w:rPr>
      </w:pPr>
      <w:r>
        <w:rPr>
          <w:b w:val="0"/>
        </w:rPr>
        <w:t>Порядок обращения с отходами на территории товарищества определяется схемой обращения с отходами, разработанной и утверждённой в соответствии с требованиями законодательства. На территории товарищества в общедоступных местах должны быть оборудованы места сбора и временного хранения отходов</w:t>
      </w:r>
      <w:r w:rsidR="00AB193D">
        <w:rPr>
          <w:b w:val="0"/>
        </w:rPr>
        <w:t xml:space="preserve">. </w:t>
      </w:r>
      <w:r w:rsidRPr="00DA24AF">
        <w:rPr>
          <w:b w:val="0"/>
          <w:szCs w:val="28"/>
        </w:rPr>
        <w:t>Запрещается  складировать и хранить на землях общего пользования строительные материалы, песок, дрова и строительный мусор более 72 часов.</w:t>
      </w:r>
    </w:p>
    <w:p w:rsidR="00871DD6" w:rsidRPr="00871DD6" w:rsidRDefault="0047344C" w:rsidP="00871DD6">
      <w:pPr>
        <w:pStyle w:val="a5"/>
        <w:tabs>
          <w:tab w:val="left" w:pos="9540"/>
        </w:tabs>
        <w:ind w:left="-180" w:firstLine="720"/>
        <w:jc w:val="both"/>
        <w:rPr>
          <w:b w:val="0"/>
          <w:szCs w:val="28"/>
        </w:rPr>
      </w:pPr>
      <w:r>
        <w:rPr>
          <w:b w:val="0"/>
          <w:szCs w:val="28"/>
        </w:rPr>
        <w:t>Сбор коммунальных отходов</w:t>
      </w:r>
      <w:r w:rsidR="00240A43">
        <w:rPr>
          <w:b w:val="0"/>
          <w:szCs w:val="28"/>
        </w:rPr>
        <w:t>,</w:t>
      </w:r>
      <w:r>
        <w:rPr>
          <w:b w:val="0"/>
          <w:szCs w:val="28"/>
        </w:rPr>
        <w:t xml:space="preserve"> </w:t>
      </w:r>
      <w:r w:rsidRPr="00DA24AF">
        <w:rPr>
          <w:b w:val="0"/>
          <w:szCs w:val="28"/>
        </w:rPr>
        <w:t>в соответствии со схемой обращения с отходами</w:t>
      </w:r>
      <w:r w:rsidR="00240A43">
        <w:rPr>
          <w:b w:val="0"/>
          <w:szCs w:val="28"/>
        </w:rPr>
        <w:t xml:space="preserve">, производится в </w:t>
      </w:r>
      <w:r w:rsidR="00990CD8">
        <w:rPr>
          <w:b w:val="0"/>
          <w:szCs w:val="28"/>
        </w:rPr>
        <w:t xml:space="preserve">специально оборудованных </w:t>
      </w:r>
      <w:r w:rsidR="00240A43">
        <w:rPr>
          <w:b w:val="0"/>
          <w:szCs w:val="28"/>
        </w:rPr>
        <w:t>местах временного хранения отходов</w:t>
      </w:r>
      <w:r w:rsidR="00871DD6">
        <w:rPr>
          <w:b w:val="0"/>
          <w:szCs w:val="28"/>
        </w:rPr>
        <w:t xml:space="preserve"> (</w:t>
      </w:r>
      <w:proofErr w:type="gramStart"/>
      <w:r w:rsidR="00871DD6">
        <w:rPr>
          <w:b w:val="0"/>
          <w:szCs w:val="28"/>
        </w:rPr>
        <w:t>без</w:t>
      </w:r>
      <w:proofErr w:type="gramEnd"/>
      <w:r w:rsidR="00871DD6">
        <w:rPr>
          <w:b w:val="0"/>
          <w:szCs w:val="28"/>
        </w:rPr>
        <w:t xml:space="preserve"> </w:t>
      </w:r>
      <w:proofErr w:type="gramStart"/>
      <w:r w:rsidR="00871DD6">
        <w:rPr>
          <w:b w:val="0"/>
          <w:szCs w:val="28"/>
        </w:rPr>
        <w:t>контейнерный</w:t>
      </w:r>
      <w:proofErr w:type="gramEnd"/>
      <w:r w:rsidR="00871DD6">
        <w:rPr>
          <w:b w:val="0"/>
          <w:szCs w:val="28"/>
        </w:rPr>
        <w:t xml:space="preserve"> тип), </w:t>
      </w:r>
      <w:r w:rsidR="00990CD8">
        <w:rPr>
          <w:b w:val="0"/>
          <w:szCs w:val="28"/>
        </w:rPr>
        <w:t xml:space="preserve">либо </w:t>
      </w:r>
      <w:r w:rsidR="00240A43">
        <w:rPr>
          <w:b w:val="0"/>
          <w:szCs w:val="28"/>
        </w:rPr>
        <w:t>в оборудованные контейнерные площадки</w:t>
      </w:r>
      <w:r w:rsidR="00990CD8">
        <w:rPr>
          <w:b w:val="0"/>
          <w:szCs w:val="28"/>
        </w:rPr>
        <w:t>, которые имеют твёрдое водонепроницаемое покрытие, трехстороннее ограждение на высоту выше ёмкостей для сбора твёрдых от</w:t>
      </w:r>
      <w:r w:rsidR="00871DD6">
        <w:rPr>
          <w:b w:val="0"/>
          <w:szCs w:val="28"/>
        </w:rPr>
        <w:t>ходов, промаркированные ёмкости, закрывающиеся крышками.</w:t>
      </w:r>
    </w:p>
    <w:p w:rsidR="00871DD6" w:rsidRPr="00871DD6" w:rsidRDefault="00871DD6" w:rsidP="00871DD6">
      <w:pPr>
        <w:spacing w:after="0" w:line="24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DD6">
        <w:rPr>
          <w:rFonts w:ascii="Times New Roman" w:hAnsi="Times New Roman" w:cs="Times New Roman"/>
          <w:sz w:val="28"/>
          <w:szCs w:val="28"/>
        </w:rPr>
        <w:t>Допускается организация временного хранения отходов у источника образования отходов (на земельных участках членов товарищества) при условии организации планового вывоза отходов.</w:t>
      </w:r>
    </w:p>
    <w:p w:rsidR="00AB193D" w:rsidRDefault="00594C60" w:rsidP="00871DD6">
      <w:pPr>
        <w:spacing w:after="0" w:line="24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4AF">
        <w:rPr>
          <w:rFonts w:ascii="Times New Roman" w:hAnsi="Times New Roman" w:cs="Times New Roman"/>
          <w:sz w:val="28"/>
          <w:szCs w:val="28"/>
        </w:rPr>
        <w:t>Территории, прилегающие к дачным участкам</w:t>
      </w:r>
      <w:r w:rsidR="00AB193D">
        <w:rPr>
          <w:rFonts w:ascii="Times New Roman" w:hAnsi="Times New Roman" w:cs="Times New Roman"/>
          <w:sz w:val="28"/>
          <w:szCs w:val="28"/>
        </w:rPr>
        <w:t xml:space="preserve"> </w:t>
      </w:r>
      <w:r w:rsidR="00433A5D">
        <w:rPr>
          <w:rFonts w:ascii="Times New Roman" w:hAnsi="Times New Roman" w:cs="Times New Roman"/>
          <w:sz w:val="28"/>
          <w:szCs w:val="28"/>
        </w:rPr>
        <w:t>должны содержаться в чистоте, с</w:t>
      </w:r>
      <w:r w:rsidRPr="00DA24AF">
        <w:rPr>
          <w:rFonts w:ascii="Times New Roman" w:hAnsi="Times New Roman" w:cs="Times New Roman"/>
          <w:sz w:val="28"/>
          <w:szCs w:val="28"/>
        </w:rPr>
        <w:t xml:space="preserve">воевременно </w:t>
      </w:r>
      <w:r w:rsidR="00AB193D">
        <w:rPr>
          <w:rFonts w:ascii="Times New Roman" w:hAnsi="Times New Roman" w:cs="Times New Roman"/>
          <w:sz w:val="28"/>
          <w:szCs w:val="28"/>
        </w:rPr>
        <w:t xml:space="preserve">контролировать регулирование распространения и численности борщевика Сосновского и иных </w:t>
      </w:r>
      <w:proofErr w:type="spellStart"/>
      <w:r w:rsidR="00AB193D">
        <w:rPr>
          <w:rFonts w:ascii="Times New Roman" w:hAnsi="Times New Roman" w:cs="Times New Roman"/>
          <w:sz w:val="28"/>
          <w:szCs w:val="28"/>
        </w:rPr>
        <w:t>инвазивных</w:t>
      </w:r>
      <w:proofErr w:type="spellEnd"/>
      <w:r w:rsidR="00AB193D">
        <w:rPr>
          <w:rFonts w:ascii="Times New Roman" w:hAnsi="Times New Roman" w:cs="Times New Roman"/>
          <w:sz w:val="28"/>
          <w:szCs w:val="28"/>
        </w:rPr>
        <w:t xml:space="preserve"> растений, а так же покос сорной растительности.</w:t>
      </w:r>
    </w:p>
    <w:p w:rsidR="00594C60" w:rsidRDefault="00594C60" w:rsidP="00594C60">
      <w:pPr>
        <w:pStyle w:val="a3"/>
        <w:ind w:left="-142" w:firstLine="900"/>
        <w:jc w:val="left"/>
        <w:rPr>
          <w:sz w:val="32"/>
          <w:szCs w:val="32"/>
        </w:rPr>
      </w:pPr>
    </w:p>
    <w:p w:rsidR="00FB15D1" w:rsidRPr="00594C60" w:rsidRDefault="00FB15D1" w:rsidP="00594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15D1" w:rsidRPr="00594C60" w:rsidSect="003A380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94C60"/>
    <w:rsid w:val="00240A43"/>
    <w:rsid w:val="003A0E92"/>
    <w:rsid w:val="003A3803"/>
    <w:rsid w:val="00433A5D"/>
    <w:rsid w:val="0047344C"/>
    <w:rsid w:val="00594C60"/>
    <w:rsid w:val="00871DD6"/>
    <w:rsid w:val="00990CD8"/>
    <w:rsid w:val="00AB193D"/>
    <w:rsid w:val="00F76059"/>
    <w:rsid w:val="00FB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4C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94C6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rsid w:val="00594C60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594C60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2002-01-01T04:40:00Z</cp:lastPrinted>
  <dcterms:created xsi:type="dcterms:W3CDTF">2002-01-01T04:08:00Z</dcterms:created>
  <dcterms:modified xsi:type="dcterms:W3CDTF">2002-01-01T04:52:00Z</dcterms:modified>
</cp:coreProperties>
</file>