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53" w:rsidRPr="001A7553" w:rsidRDefault="001A7553" w:rsidP="001A755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Аб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рабоце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Лёзненскага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раённага</w:t>
      </w:r>
      <w:proofErr w:type="spellEnd"/>
    </w:p>
    <w:p w:rsidR="001A7553" w:rsidRPr="001A7553" w:rsidRDefault="001A7553" w:rsidP="001A755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выканаўчага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камітэта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ў 2020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годзе</w:t>
      </w:r>
      <w:proofErr w:type="spellEnd"/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запісу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Лёзненскага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раённага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выканаўчага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камітэта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(далей –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райвыканкама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) 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адпаведнасці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заканадаўствам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Рэспублікі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Беларусь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утвораны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Лёзнен</w:t>
      </w:r>
      <w:r w:rsidRPr="001A7553">
        <w:rPr>
          <w:rFonts w:ascii="Times New Roman" w:hAnsi="Times New Roman" w:cs="Times New Roman"/>
          <w:sz w:val="30"/>
          <w:szCs w:val="30"/>
          <w:lang w:val="ru-RU"/>
        </w:rPr>
        <w:t>скім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раённым</w:t>
      </w:r>
      <w:proofErr w:type="spellEnd"/>
      <w:proofErr w:type="gram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выканаўчым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камітэтам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з'яўляецца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яго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структурным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падраздзяленнем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ўваходзіць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сістэму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Міністэрства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юстыцыі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Рэспублікі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Беларусь.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агульных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пытаннях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сваёй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дзейнасці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загса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падпарадкоўваецца</w:t>
      </w:r>
      <w:proofErr w:type="spellEnd"/>
      <w:proofErr w:type="gram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Лёзненскаму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раённаму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выканаўчаму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камітэту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а па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пытаннях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рэалізацыі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дзяржаўнай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палітыкі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ў сферы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юстыцыі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: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галоўнаму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кіраванню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юстыцыі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Віцебскага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абласнога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выканаўчага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камітэта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 і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Міністэрству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юстыцыі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Рэспублікі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Беларусь.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</w:t>
      </w:r>
      <w:proofErr w:type="spellStart"/>
      <w:proofErr w:type="gram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райвыканкама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працуе</w:t>
      </w:r>
      <w:proofErr w:type="spellEnd"/>
      <w:proofErr w:type="gram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адзін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чалавек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Асноўнымі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задачамі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запісу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з'яўляецца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правільная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поўная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своечасовая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рэгістрацыя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 ў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адпаведнасці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заканадаўствам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Рэспублікі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Беларусь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шлюбе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сям'і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ў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мэтах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абароны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асабістых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немаёмасных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маёмасных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праў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дзяржаўных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грамадскіх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інтарэсах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папулярызацыя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новых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грамадзянскіх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абрадаў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урачыстай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рэгістрацыі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шлюбу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нараджэння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дзіцяці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у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тым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ліку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беларускіх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народных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абрадаў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накіраваных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ўмацаванне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сям'і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прававая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асвета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насельніцтва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пытаннях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заканадаўства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Рэспублікі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Беларусь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шлюбе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сям'і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парадку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рэгістрацыі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У 2020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годзе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па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Лёзненскім</w:t>
      </w:r>
      <w:proofErr w:type="spellEnd"/>
      <w:proofErr w:type="gram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органамі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складзена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558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запісаў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стану, (з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316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здзейснена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аддзелам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райвыканкама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Аддзелам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выдадзена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даведак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якія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ўтрымліваюць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звесткі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запісаў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 - 566,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даведак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адсутнасці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запісу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акта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аб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заключэнні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шлюбу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– 37. 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Аддзелам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загса ў 2020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годзе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спагнана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дзяржаўнай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пошліны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5724,0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рублёў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аказана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дадатковых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платных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паслуг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на суму –184,02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рублёў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сельскімі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lastRenderedPageBreak/>
        <w:t>выканаўчымі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камітэтамі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Лёзненскага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спагнана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дзяржаўнай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пошліны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594,0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рублёў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аказана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дадатковых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платных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паслуг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на суму – 104,5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рублёў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A7553" w:rsidRPr="001A7553" w:rsidRDefault="001A7553" w:rsidP="001A7553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         На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тэрыторыі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Лёзненскага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раёна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размешчаны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шэсць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сельвыканкамаў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. За 2020 год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сельвыканкамамі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зарэгістравана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242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запісу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актаў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грамадзянскага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стану.  </w:t>
      </w:r>
    </w:p>
    <w:p w:rsidR="00A309CF" w:rsidRPr="001A7553" w:rsidRDefault="001A7553" w:rsidP="001A7553">
      <w:pPr>
        <w:jc w:val="both"/>
        <w:rPr>
          <w:lang w:val="ru-RU"/>
        </w:rPr>
      </w:pP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Найбольш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папулярныя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ім</w:t>
      </w:r>
      <w:r>
        <w:rPr>
          <w:rFonts w:ascii="Times New Roman" w:hAnsi="Times New Roman" w:cs="Times New Roman"/>
          <w:sz w:val="30"/>
          <w:szCs w:val="30"/>
          <w:lang w:val="ru-RU"/>
        </w:rPr>
        <w:t>ёны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дзяўчынак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– Варвара,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Сафія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Алёна,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Анастасія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Дарина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хлопчыкаў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Дзмітрый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Іван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Павел,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Аляксандр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Мікіта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рэдкія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ім</w:t>
      </w:r>
      <w:r>
        <w:rPr>
          <w:rFonts w:ascii="Times New Roman" w:hAnsi="Times New Roman" w:cs="Times New Roman"/>
          <w:sz w:val="30"/>
          <w:szCs w:val="30"/>
          <w:lang w:val="ru-RU"/>
        </w:rPr>
        <w:t>ёны</w:t>
      </w:r>
      <w:bookmarkStart w:id="0" w:name="_GoBack"/>
      <w:bookmarkEnd w:id="0"/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даныя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нованароджаным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бацькамі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Леа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Дзяніс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Ігар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Есения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Эммелина</w:t>
      </w:r>
      <w:proofErr w:type="spellEnd"/>
      <w:r w:rsidRPr="001A755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A7553">
        <w:rPr>
          <w:rFonts w:ascii="Times New Roman" w:hAnsi="Times New Roman" w:cs="Times New Roman"/>
          <w:sz w:val="30"/>
          <w:szCs w:val="30"/>
          <w:lang w:val="ru-RU"/>
        </w:rPr>
        <w:t>Алекса</w:t>
      </w:r>
      <w:r w:rsidRPr="001A7553">
        <w:rPr>
          <w:lang w:val="ru-RU"/>
        </w:rPr>
        <w:t>ндрына</w:t>
      </w:r>
      <w:proofErr w:type="spellEnd"/>
      <w:r w:rsidRPr="001A7553">
        <w:rPr>
          <w:lang w:val="ru-RU"/>
        </w:rPr>
        <w:t>.</w:t>
      </w:r>
    </w:p>
    <w:sectPr w:rsidR="00A309CF" w:rsidRPr="001A75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83"/>
    <w:rsid w:val="001A7553"/>
    <w:rsid w:val="00635E83"/>
    <w:rsid w:val="00A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2596"/>
  <w15:chartTrackingRefBased/>
  <w15:docId w15:val="{B88FB8FB-6C3C-4449-8476-4C45441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2021-03-09T11:21:00Z</dcterms:created>
  <dcterms:modified xsi:type="dcterms:W3CDTF">2021-03-09T11:23:00Z</dcterms:modified>
</cp:coreProperties>
</file>