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C" w:rsidRPr="00421CFE" w:rsidRDefault="002322DC" w:rsidP="00421CFE">
      <w:pPr>
        <w:pBdr>
          <w:bottom w:val="single" w:sz="6" w:space="0" w:color="C7D0D8"/>
        </w:pBdr>
        <w:suppressAutoHyphens w:val="0"/>
        <w:autoSpaceDN/>
        <w:spacing w:before="100" w:beforeAutospacing="1" w:after="100" w:afterAutospacing="1" w:line="305" w:lineRule="atLeast"/>
        <w:textAlignment w:val="auto"/>
        <w:outlineLvl w:val="0"/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 w:bidi="ar-SA"/>
        </w:rPr>
      </w:pPr>
      <w:r w:rsidRPr="002322DC"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 w:bidi="ar-SA"/>
        </w:rPr>
        <w:t xml:space="preserve">Как </w:t>
      </w:r>
      <w:r w:rsidR="005C677F"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 w:bidi="ar-SA"/>
        </w:rPr>
        <w:t>защитить себя от</w:t>
      </w:r>
      <w:r w:rsidRPr="002322DC"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 w:bidi="ar-SA"/>
        </w:rPr>
        <w:t xml:space="preserve"> вирусного гепат</w:t>
      </w:r>
      <w:r w:rsidR="00421CFE"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 w:bidi="ar-SA"/>
        </w:rPr>
        <w:t>ита.</w:t>
      </w:r>
    </w:p>
    <w:p w:rsidR="002322DC" w:rsidRPr="005C677F" w:rsidRDefault="002322D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Что такое парентеральный вирусны</w:t>
      </w:r>
      <w:r w:rsidR="00421CFE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й гепатит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?</w:t>
      </w:r>
    </w:p>
    <w:p w:rsidR="002322DC" w:rsidRPr="005C677F" w:rsidRDefault="006A424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Парентеральный вирусный гепатит - это инфекционное воспалительное заболевание печени, протекающее как в острой, так и хронической форме. 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Вызывают заб</w:t>
      </w:r>
      <w:r w:rsidR="00421CFE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олевание вирусы гепатита</w:t>
      </w:r>
      <w:proofErr w:type="gramStart"/>
      <w:r w:rsidR="00421CFE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В</w:t>
      </w:r>
      <w:proofErr w:type="gramEnd"/>
      <w:r w:rsidR="00421CFE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, С, Д, </w:t>
      </w:r>
      <w:r w:rsidR="00421CFE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val="en-US" w:eastAsia="ru-RU" w:bidi="ar-SA"/>
        </w:rPr>
        <w:t>G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.</w:t>
      </w:r>
    </w:p>
    <w:p w:rsidR="002322DC" w:rsidRPr="005C677F" w:rsidRDefault="002322D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Как протекает заболевание и в чём его опасность?</w:t>
      </w:r>
    </w:p>
    <w:p w:rsidR="002322DC" w:rsidRPr="005C677F" w:rsidRDefault="002322D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Период от момента заражени</w:t>
      </w:r>
      <w:r w:rsid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я до первых проявлений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составляет от 2-6 недель до 6 месяцев. В течение </w:t>
      </w:r>
      <w:r w:rsidR="00421CFE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этого времени вирус размножается в организме. Далее наступает </w:t>
      </w:r>
      <w:proofErr w:type="spellStart"/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преджелтушный</w:t>
      </w:r>
      <w:proofErr w:type="spellEnd"/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 xml:space="preserve"> период (4-10 дней),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беспокоят чувство слабости, появляется тошнота, рвота. Постепенно увеличивается печень и селезенка,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появляется зуд кожи, моча темнеет, к</w:t>
      </w:r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ал обесцвечивается. Затем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наступает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желтушный период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, длительностью до 1,5 месяца. Вначале желтеют глаза, слизистая оболочек твердого неба, позднее окрашивается кожа. Желтуха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сопровождается головной болью, сонливостью, повышением температуры,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болями с правой стороны в области печени. Когда желтуха угасает, наступает 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п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е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риод выздоровления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.</w:t>
      </w:r>
    </w:p>
    <w:p w:rsidR="002322DC" w:rsidRPr="005C677F" w:rsidRDefault="002322DC" w:rsidP="006A424C">
      <w:pPr>
        <w:suppressAutoHyphens w:val="0"/>
        <w:autoSpaceDN/>
        <w:spacing w:before="173" w:after="173"/>
        <w:ind w:firstLine="709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Опасность этой патологии заключается в том, что острая инфекция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у части пациентов переходит в хронический гепатит или сразу развивается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длительный хронический бессимптомный процесс. Вирус может сохраняться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 организме человека десятки лет, и</w:t>
      </w:r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,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постепенно разрушая клетки печени,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привести к разв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и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тию цирроза или рака печени.</w:t>
      </w:r>
    </w:p>
    <w:p w:rsidR="002322DC" w:rsidRPr="005C677F" w:rsidRDefault="002322D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 xml:space="preserve">Какие существуют пути и </w:t>
      </w:r>
      <w:r w:rsidR="00DF4E2F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факторы инфицирования парентеральным в</w:t>
      </w:r>
      <w:r w:rsidR="00DF4E2F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и</w:t>
      </w:r>
      <w:r w:rsidR="00DF4E2F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русным гепатитом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?</w:t>
      </w:r>
    </w:p>
    <w:p w:rsidR="00DF4E2F" w:rsidRPr="005C677F" w:rsidRDefault="005C677F" w:rsidP="006A424C">
      <w:pPr>
        <w:suppressAutoHyphens w:val="0"/>
        <w:autoSpaceDN/>
        <w:spacing w:before="173" w:after="173"/>
        <w:ind w:firstLine="709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Вирусы гепатитов</w:t>
      </w:r>
      <w:proofErr w:type="gramStart"/>
      <w:r w:rsidR="00DF4E2F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</w:t>
      </w:r>
      <w:proofErr w:type="gramEnd"/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, D, С содержатся в крови, сперме, вагинальном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секрете, слюне, желчи, поте, грудном молоке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и других биологических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жидкостях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инфицированного человека. Проникновение вирусов в организм здорового человека происходит через повреждённые кожные и слизистые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покровы. Распространение инфекции в семьях может происходить, в основном, тремя п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у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тями - половым, контактно-бытовым и от матери 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ребёнку. Существует также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путь передачи ин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фекции через кровь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– при использовании общих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инструментов (игл, шприцев) при инъекционном немедицинском введении наркотических веществ. Риск также существует при использовании общих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загрязненных кровью многоразо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вых инструментов для татуировок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маникюра/педикюра, пирсинга, бри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т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венных лезвий.</w:t>
      </w:r>
      <w:r w:rsidR="00DF4E2F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</w:t>
      </w:r>
    </w:p>
    <w:p w:rsidR="002322DC" w:rsidRPr="005C677F" w:rsidRDefault="00DF4E2F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Профилактика парентерального вирусного гепатита</w:t>
      </w:r>
      <w:r w:rsidR="002322DC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 xml:space="preserve"> – это:</w:t>
      </w:r>
    </w:p>
    <w:p w:rsidR="002322DC" w:rsidRPr="005C677F" w:rsidRDefault="002322DC" w:rsidP="005C677F">
      <w:pPr>
        <w:numPr>
          <w:ilvl w:val="0"/>
          <w:numId w:val="1"/>
        </w:numPr>
        <w:suppressAutoHyphens w:val="0"/>
        <w:autoSpaceDN/>
        <w:spacing w:before="36" w:after="36"/>
        <w:ind w:left="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Вакцинация против гепатита В. Применяемая вакцина высокоэффективна и хорошо переносится, </w:t>
      </w:r>
      <w:r w:rsidR="00DF4E2F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н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е менее 98% привитых вырабатывают иммунитет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длительностью 15 лет и более. </w:t>
      </w:r>
    </w:p>
    <w:p w:rsidR="002322DC" w:rsidRPr="005C677F" w:rsidRDefault="002322DC" w:rsidP="005C677F">
      <w:pPr>
        <w:numPr>
          <w:ilvl w:val="0"/>
          <w:numId w:val="1"/>
        </w:numPr>
        <w:suppressAutoHyphens w:val="0"/>
        <w:autoSpaceDN/>
        <w:spacing w:before="36" w:after="36"/>
        <w:ind w:left="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Надёжный единственный половой партнёр и использование презерватива. </w:t>
      </w:r>
    </w:p>
    <w:p w:rsidR="002322DC" w:rsidRPr="005C677F" w:rsidRDefault="002322DC" w:rsidP="005C677F">
      <w:pPr>
        <w:numPr>
          <w:ilvl w:val="0"/>
          <w:numId w:val="1"/>
        </w:numPr>
        <w:suppressAutoHyphens w:val="0"/>
        <w:autoSpaceDN/>
        <w:spacing w:before="36" w:after="36"/>
        <w:ind w:left="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lastRenderedPageBreak/>
        <w:t xml:space="preserve">Категорический отказ от наркотиков. </w:t>
      </w:r>
    </w:p>
    <w:p w:rsidR="002322DC" w:rsidRPr="005C677F" w:rsidRDefault="002322DC" w:rsidP="005C677F">
      <w:pPr>
        <w:numPr>
          <w:ilvl w:val="0"/>
          <w:numId w:val="1"/>
        </w:numPr>
        <w:suppressAutoHyphens w:val="0"/>
        <w:autoSpaceDN/>
        <w:spacing w:before="36" w:after="36"/>
        <w:ind w:left="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Осторожное отношение ко всем манипуляциям, во время которых нарушается целостност</w:t>
      </w:r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ь кожных и слизистых покровов (</w:t>
      </w:r>
      <w:proofErr w:type="gramStart"/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к</w:t>
      </w:r>
      <w:proofErr w:type="gramEnd"/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татуировки</w:t>
      </w:r>
      <w:proofErr w:type="gramEnd"/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, пирсинг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, мани</w:t>
      </w:r>
      <w:r w:rsid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кю</w:t>
      </w:r>
      <w:r w:rsidR="00F65A3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р и другие),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особенно если они проводятся в неприспособленных сомнительных условиях, где не соблюдается принцип стерильности предметов и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оборудования. </w:t>
      </w:r>
    </w:p>
    <w:p w:rsidR="002322DC" w:rsidRPr="005C677F" w:rsidRDefault="002322DC" w:rsidP="005C677F">
      <w:pPr>
        <w:numPr>
          <w:ilvl w:val="0"/>
          <w:numId w:val="1"/>
        </w:numPr>
        <w:suppressAutoHyphens w:val="0"/>
        <w:autoSpaceDN/>
        <w:spacing w:before="36" w:after="36"/>
        <w:ind w:left="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Использование только индивидуальных предметов личной гигиены: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бритвенных и маникюр</w:t>
      </w:r>
      <w:r w:rsid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ных принадлежностей, полотенец,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ножниц, расчесок, мочалок, зубных щёток. </w:t>
      </w:r>
    </w:p>
    <w:p w:rsidR="002322DC" w:rsidRPr="005C677F" w:rsidRDefault="002322D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 xml:space="preserve">Какие следует соблюдать правила безопасного поведения с целью </w:t>
      </w:r>
      <w:r w:rsidR="006A424C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 xml:space="preserve">                      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предупреждения распростране</w:t>
      </w:r>
      <w:r w:rsidR="00DF4E2F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 xml:space="preserve">ния парентерального вирусного гепатита 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среди членов семьи?</w:t>
      </w:r>
    </w:p>
    <w:p w:rsidR="002322DC" w:rsidRPr="005C677F" w:rsidRDefault="002322DC" w:rsidP="005C677F">
      <w:pPr>
        <w:suppressAutoHyphens w:val="0"/>
        <w:autoSpaceDN/>
        <w:spacing w:before="173" w:after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Если кто-нибудь из Вашего семей</w:t>
      </w:r>
      <w:r w:rsid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ного окружения болеет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вирусным гепатитом или является носителем этих вирусов, то с целью предупреждения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распространения инфекции среди других членов семьи, необходимо знать и строго соблюдать определённые правила безопасного поведения.</w:t>
      </w:r>
    </w:p>
    <w:p w:rsidR="001837C5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Строго соблюдать правила личной гигиены. Больному и каждому члену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семьи выделить индивидуальные предметы личной гигиены: полотенце, зубную щетку, бритвенные приборы, маникюрный набор, мочалку,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расческу. Дезинфекции следует подвергать все предметы личной гигиены и вещи больного гепатитом, а также поверхности внешней среды,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загрязнённые кровью. </w:t>
      </w:r>
    </w:p>
    <w:p w:rsidR="002322DC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При половых контактах (если </w:t>
      </w:r>
      <w:r w:rsid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не планируется беременность) обязательно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использовать презерватив, являющийся механическим барьером на пути вирусов. </w:t>
      </w:r>
    </w:p>
    <w:p w:rsidR="002322DC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У детей следует коротко стричь ногти для предотвращения нанесения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царапин себе и окружающим. </w:t>
      </w:r>
    </w:p>
    <w:p w:rsidR="002322DC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Необходимо иметь в аптечке несколько пар резиновых перчаток и одевать их при оказании медицинской помощи члену семьи, инфицированному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вирусом парентерального гепатита. </w:t>
      </w:r>
    </w:p>
    <w:p w:rsidR="002322DC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При наличии у </w:t>
      </w:r>
      <w:r w:rsid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членов семьи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кожных повреждений следует использовать напальчники или лейкопластырь. </w:t>
      </w:r>
    </w:p>
    <w:p w:rsidR="001837C5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В случае контакта здорового человека с кровью пациента (например,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 результате укола во время проведения инъекции больному, при бытовых травмах) следует: снять перчатки наружной стороной внутрь, тщательно промыть рану под проточной водой, обработать рану 3% перекисью вод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о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рода. При попадании материала на слизистые глаз - слизистую оболочку следует промыть водой. </w:t>
      </w:r>
    </w:p>
    <w:p w:rsidR="002322DC" w:rsidRPr="005C677F" w:rsidRDefault="005C677F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В поликлиниках по месту жительства проводится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вакцинация против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гепати</w:t>
      </w:r>
      <w:r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>та В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. Перед проведением вакцинации необходимо пройти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</w:t>
      </w:r>
      <w:r w:rsidR="002322DC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лабораторное обследование на наличие вируса в крови. </w:t>
      </w:r>
    </w:p>
    <w:p w:rsidR="002322DC" w:rsidRPr="005C677F" w:rsidRDefault="002322DC" w:rsidP="005C677F">
      <w:pPr>
        <w:numPr>
          <w:ilvl w:val="0"/>
          <w:numId w:val="2"/>
        </w:numPr>
        <w:suppressAutoHyphens w:val="0"/>
        <w:autoSpaceDN/>
        <w:spacing w:before="36" w:after="36"/>
        <w:ind w:left="480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lastRenderedPageBreak/>
        <w:t xml:space="preserve">Члены семьи пациента или бессимптомного вирусоносителя вируса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гепатита </w:t>
      </w:r>
      <w:r w:rsidR="001837C5"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</w:t>
      </w:r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подлежат ежегодному лабораторному обследованию для </w:t>
      </w:r>
      <w:r w:rsidR="006A424C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                    </w:t>
      </w:r>
      <w:bookmarkStart w:id="0" w:name="_GoBack"/>
      <w:bookmarkEnd w:id="0"/>
      <w:r w:rsidRPr="005C677F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  <w:t xml:space="preserve">своевременного выявления инфекции. </w:t>
      </w:r>
    </w:p>
    <w:p w:rsidR="002322DC" w:rsidRPr="005C677F" w:rsidRDefault="002322DC" w:rsidP="005C677F">
      <w:pPr>
        <w:suppressAutoHyphens w:val="0"/>
        <w:autoSpaceDN/>
        <w:spacing w:before="173"/>
        <w:jc w:val="both"/>
        <w:textAlignment w:val="auto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 w:bidi="ar-SA"/>
        </w:rPr>
      </w:pP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Соблюдая эти правила в семье, Вы предупредите распро</w:t>
      </w:r>
      <w:r w:rsidR="001837C5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странение инфе</w:t>
      </w:r>
      <w:r w:rsidR="001837C5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к</w:t>
      </w:r>
      <w:r w:rsidR="001837C5"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ции среди родственников</w:t>
      </w:r>
      <w:r w:rsidRPr="005C677F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 w:bidi="ar-SA"/>
        </w:rPr>
        <w:t>. Знание и Ваши активные действия - основа профилактики внутрисемейного инфицирования.</w:t>
      </w:r>
    </w:p>
    <w:p w:rsidR="002322DC" w:rsidRDefault="002322DC" w:rsidP="005C67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65A3F" w:rsidRDefault="00F65A3F" w:rsidP="005C67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65A3F" w:rsidRDefault="00F65A3F" w:rsidP="005C67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65A3F" w:rsidRDefault="00F65A3F" w:rsidP="005C67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65A3F" w:rsidRPr="005C677F" w:rsidRDefault="00F65A3F" w:rsidP="005C67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5C3353">
        <w:rPr>
          <w:rFonts w:ascii="Times New Roman" w:hAnsi="Times New Roman" w:cs="Times New Roman"/>
          <w:sz w:val="28"/>
          <w:szCs w:val="28"/>
        </w:rPr>
        <w:t>ч-инфекционист   Руцкая И.А.</w:t>
      </w:r>
    </w:p>
    <w:sectPr w:rsidR="00F65A3F" w:rsidRPr="005C677F" w:rsidSect="006A424C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D7" w:rsidRDefault="00271BD7" w:rsidP="00817AA4">
      <w:pPr>
        <w:rPr>
          <w:rFonts w:hint="eastAsia"/>
        </w:rPr>
      </w:pPr>
      <w:r>
        <w:separator/>
      </w:r>
    </w:p>
  </w:endnote>
  <w:endnote w:type="continuationSeparator" w:id="0">
    <w:p w:rsidR="00271BD7" w:rsidRDefault="00271BD7" w:rsidP="00817A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D7" w:rsidRDefault="00271BD7" w:rsidP="00817AA4">
      <w:pPr>
        <w:rPr>
          <w:rFonts w:hint="eastAsia"/>
        </w:rPr>
      </w:pPr>
      <w:r w:rsidRPr="00817AA4">
        <w:rPr>
          <w:color w:val="000000"/>
        </w:rPr>
        <w:separator/>
      </w:r>
    </w:p>
  </w:footnote>
  <w:footnote w:type="continuationSeparator" w:id="0">
    <w:p w:rsidR="00271BD7" w:rsidRDefault="00271BD7" w:rsidP="00817A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94304"/>
      <w:docPartObj>
        <w:docPartGallery w:val="Page Numbers (Top of Page)"/>
        <w:docPartUnique/>
      </w:docPartObj>
    </w:sdtPr>
    <w:sdtEndPr/>
    <w:sdtContent>
      <w:p w:rsidR="00240BA1" w:rsidRDefault="00240BA1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4C">
          <w:rPr>
            <w:rFonts w:hint="eastAsia"/>
            <w:noProof/>
          </w:rPr>
          <w:t>2</w:t>
        </w:r>
        <w:r>
          <w:fldChar w:fldCharType="end"/>
        </w:r>
      </w:p>
    </w:sdtContent>
  </w:sdt>
  <w:p w:rsidR="00240BA1" w:rsidRDefault="00240BA1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83E"/>
    <w:multiLevelType w:val="multilevel"/>
    <w:tmpl w:val="233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10136"/>
    <w:multiLevelType w:val="multilevel"/>
    <w:tmpl w:val="627C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AA4"/>
    <w:rsid w:val="00037CC7"/>
    <w:rsid w:val="00046E53"/>
    <w:rsid w:val="001179CA"/>
    <w:rsid w:val="001837C5"/>
    <w:rsid w:val="002322DC"/>
    <w:rsid w:val="00240BA1"/>
    <w:rsid w:val="00271BD7"/>
    <w:rsid w:val="00421CFE"/>
    <w:rsid w:val="005C3353"/>
    <w:rsid w:val="005C677F"/>
    <w:rsid w:val="006A424C"/>
    <w:rsid w:val="00817AA4"/>
    <w:rsid w:val="008326DF"/>
    <w:rsid w:val="00895FB6"/>
    <w:rsid w:val="009B5EDF"/>
    <w:rsid w:val="00DB133C"/>
    <w:rsid w:val="00DF4E2F"/>
    <w:rsid w:val="00E10FF4"/>
    <w:rsid w:val="00E55D35"/>
    <w:rsid w:val="00F21DA2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AA4"/>
    <w:pPr>
      <w:suppressAutoHyphens/>
    </w:pPr>
  </w:style>
  <w:style w:type="paragraph" w:styleId="1">
    <w:name w:val="heading 1"/>
    <w:basedOn w:val="a"/>
    <w:link w:val="10"/>
    <w:uiPriority w:val="9"/>
    <w:qFormat/>
    <w:rsid w:val="002322DC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AA4"/>
    <w:pPr>
      <w:suppressAutoHyphens/>
    </w:pPr>
  </w:style>
  <w:style w:type="paragraph" w:customStyle="1" w:styleId="Heading">
    <w:name w:val="Heading"/>
    <w:basedOn w:val="Standard"/>
    <w:next w:val="Textbody"/>
    <w:rsid w:val="00817A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17AA4"/>
    <w:pPr>
      <w:spacing w:after="140" w:line="288" w:lineRule="auto"/>
    </w:pPr>
  </w:style>
  <w:style w:type="paragraph" w:styleId="a3">
    <w:name w:val="List"/>
    <w:basedOn w:val="Textbody"/>
    <w:rsid w:val="00817AA4"/>
  </w:style>
  <w:style w:type="paragraph" w:customStyle="1" w:styleId="11">
    <w:name w:val="Название объекта1"/>
    <w:basedOn w:val="Standard"/>
    <w:rsid w:val="00817A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7AA4"/>
    <w:pPr>
      <w:suppressLineNumbers/>
    </w:pPr>
  </w:style>
  <w:style w:type="character" w:customStyle="1" w:styleId="Internetlink">
    <w:name w:val="Internet link"/>
    <w:rsid w:val="00817AA4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322DC"/>
    <w:rPr>
      <w:rFonts w:ascii="Times New Roman" w:eastAsia="Times New Roman" w:hAnsi="Times New Roman" w:cs="Times New Roman"/>
      <w:kern w:val="36"/>
      <w:sz w:val="60"/>
      <w:szCs w:val="60"/>
      <w:lang w:eastAsia="ru-RU" w:bidi="ar-SA"/>
    </w:rPr>
  </w:style>
  <w:style w:type="character" w:styleId="a4">
    <w:name w:val="Emphasis"/>
    <w:basedOn w:val="a0"/>
    <w:uiPriority w:val="20"/>
    <w:qFormat/>
    <w:rsid w:val="002322DC"/>
    <w:rPr>
      <w:i/>
      <w:iCs/>
    </w:rPr>
  </w:style>
  <w:style w:type="character" w:styleId="a5">
    <w:name w:val="Strong"/>
    <w:basedOn w:val="a0"/>
    <w:uiPriority w:val="22"/>
    <w:qFormat/>
    <w:rsid w:val="002322DC"/>
    <w:rPr>
      <w:b/>
      <w:bCs/>
    </w:rPr>
  </w:style>
  <w:style w:type="paragraph" w:styleId="a6">
    <w:name w:val="Normal (Web)"/>
    <w:basedOn w:val="a"/>
    <w:uiPriority w:val="99"/>
    <w:semiHidden/>
    <w:unhideWhenUsed/>
    <w:rsid w:val="002322DC"/>
    <w:pPr>
      <w:suppressAutoHyphens w:val="0"/>
      <w:autoSpaceDN/>
      <w:spacing w:before="173" w:after="173" w:line="384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tecenter">
    <w:name w:val="rtecenter"/>
    <w:basedOn w:val="a"/>
    <w:rsid w:val="002322DC"/>
    <w:pPr>
      <w:suppressAutoHyphens w:val="0"/>
      <w:autoSpaceDN/>
      <w:spacing w:before="173" w:after="173" w:line="384" w:lineRule="auto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ubmitted1">
    <w:name w:val="submitted1"/>
    <w:basedOn w:val="a0"/>
    <w:rsid w:val="002322DC"/>
    <w:rPr>
      <w:color w:val="777777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40BA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40BA1"/>
    <w:rPr>
      <w:szCs w:val="21"/>
    </w:rPr>
  </w:style>
  <w:style w:type="paragraph" w:styleId="a9">
    <w:name w:val="footer"/>
    <w:basedOn w:val="a"/>
    <w:link w:val="aa"/>
    <w:uiPriority w:val="99"/>
    <w:unhideWhenUsed/>
    <w:rsid w:val="00240BA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40BA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3686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746">
                                      <w:marLeft w:val="0"/>
                                      <w:marRight w:val="0"/>
                                      <w:marTop w:val="0"/>
                                      <w:marBottom w:val="5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F38D-DA82-4EB2-ADE5-34863DF3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 защитить себя от парентерального вирусного гепатита.</vt:lpstr>
    </vt:vector>
  </TitlesOfParts>
  <Company>home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2017-07-07T11:56:00Z</dcterms:created>
  <dcterms:modified xsi:type="dcterms:W3CDTF">2018-07-13T12:29:00Z</dcterms:modified>
</cp:coreProperties>
</file>