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32" w:rsidRDefault="00D50232" w:rsidP="00D50232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3C07CF" w:rsidRPr="00966E85" w:rsidRDefault="003C07CF" w:rsidP="003C07CF">
      <w:pPr>
        <w:jc w:val="center"/>
        <w:rPr>
          <w:rFonts w:eastAsiaTheme="minorHAnsi"/>
          <w:sz w:val="28"/>
          <w:szCs w:val="28"/>
          <w:lang w:eastAsia="en-US"/>
        </w:rPr>
      </w:pPr>
      <w:r w:rsidRPr="00966E85">
        <w:rPr>
          <w:rFonts w:eastAsiaTheme="minorHAnsi"/>
          <w:sz w:val="28"/>
          <w:szCs w:val="28"/>
          <w:lang w:eastAsia="en-US"/>
        </w:rPr>
        <w:t>Информация</w:t>
      </w:r>
    </w:p>
    <w:p w:rsidR="003C07CF" w:rsidRPr="00966E85" w:rsidRDefault="003C07CF" w:rsidP="003C07CF">
      <w:pPr>
        <w:jc w:val="center"/>
        <w:rPr>
          <w:rFonts w:eastAsiaTheme="minorHAnsi"/>
          <w:sz w:val="28"/>
          <w:szCs w:val="28"/>
          <w:lang w:eastAsia="en-US"/>
        </w:rPr>
      </w:pPr>
      <w:r w:rsidRPr="00966E85">
        <w:rPr>
          <w:rFonts w:eastAsiaTheme="minorHAnsi"/>
          <w:sz w:val="28"/>
          <w:szCs w:val="28"/>
          <w:lang w:eastAsia="en-US"/>
        </w:rPr>
        <w:t xml:space="preserve"> о наличии жилого помещения коммерческого использования</w:t>
      </w:r>
    </w:p>
    <w:p w:rsidR="003C07CF" w:rsidRDefault="003C07CF" w:rsidP="003C07CF">
      <w:pPr>
        <w:jc w:val="center"/>
        <w:rPr>
          <w:rFonts w:eastAsiaTheme="minorHAnsi"/>
          <w:sz w:val="28"/>
          <w:szCs w:val="28"/>
          <w:lang w:eastAsia="en-US"/>
        </w:rPr>
      </w:pPr>
      <w:r w:rsidRPr="00966E85">
        <w:rPr>
          <w:rFonts w:eastAsiaTheme="minorHAnsi"/>
          <w:sz w:val="28"/>
          <w:szCs w:val="28"/>
          <w:lang w:eastAsia="en-US"/>
        </w:rPr>
        <w:t>для предоставления работникам КУП «Витебскоблдорстрой»</w:t>
      </w:r>
    </w:p>
    <w:p w:rsidR="003C07CF" w:rsidRPr="00966E85" w:rsidRDefault="003C07CF" w:rsidP="003C07CF">
      <w:pPr>
        <w:jc w:val="center"/>
        <w:rPr>
          <w:rFonts w:eastAsiaTheme="minorHAnsi"/>
          <w:sz w:val="28"/>
          <w:szCs w:val="28"/>
          <w:lang w:eastAsia="en-US"/>
        </w:rPr>
      </w:pPr>
    </w:p>
    <w:p w:rsidR="003C07CF" w:rsidRPr="00966E85" w:rsidRDefault="003C07CF" w:rsidP="003C07C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67" w:type="dxa"/>
        <w:tblInd w:w="-459" w:type="dxa"/>
        <w:tblLayout w:type="fixed"/>
        <w:tblLook w:val="04A0"/>
      </w:tblPr>
      <w:tblGrid>
        <w:gridCol w:w="2268"/>
        <w:gridCol w:w="2268"/>
        <w:gridCol w:w="3119"/>
        <w:gridCol w:w="4252"/>
        <w:gridCol w:w="3260"/>
      </w:tblGrid>
      <w:tr w:rsidR="003C07CF" w:rsidRPr="00966E85" w:rsidTr="00A85D96">
        <w:tc>
          <w:tcPr>
            <w:tcW w:w="2268" w:type="dxa"/>
          </w:tcPr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Характеристика квартиры</w:t>
            </w:r>
          </w:p>
        </w:tc>
        <w:tc>
          <w:tcPr>
            <w:tcW w:w="3119" w:type="dxa"/>
          </w:tcPr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Размер платы за пользование</w:t>
            </w:r>
          </w:p>
        </w:tc>
        <w:tc>
          <w:tcPr>
            <w:tcW w:w="4252" w:type="dxa"/>
          </w:tcPr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Порядок распределения</w:t>
            </w:r>
          </w:p>
        </w:tc>
        <w:tc>
          <w:tcPr>
            <w:tcW w:w="3260" w:type="dxa"/>
          </w:tcPr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Срок обращения за предоставлением жилых помещений</w:t>
            </w:r>
          </w:p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коммерческого использования</w:t>
            </w:r>
          </w:p>
        </w:tc>
      </w:tr>
      <w:tr w:rsidR="003C07CF" w:rsidRPr="00966E85" w:rsidTr="00A85D96">
        <w:tc>
          <w:tcPr>
            <w:tcW w:w="2268" w:type="dxa"/>
          </w:tcPr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Лиозненский с/с, аг. Стасево ул.Молодежная д.25</w:t>
            </w:r>
          </w:p>
        </w:tc>
        <w:tc>
          <w:tcPr>
            <w:tcW w:w="2268" w:type="dxa"/>
          </w:tcPr>
          <w:p w:rsidR="003C07CF" w:rsidRDefault="003C07CF" w:rsidP="00A8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  <w:r w:rsidRPr="00966E85">
              <w:rPr>
                <w:sz w:val="28"/>
                <w:szCs w:val="28"/>
              </w:rPr>
              <w:t xml:space="preserve"> м.кв.</w:t>
            </w:r>
          </w:p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</w:p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</w:p>
          <w:p w:rsidR="003C07CF" w:rsidRDefault="003C07CF" w:rsidP="00A8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Удобства</w:t>
            </w:r>
          </w:p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</w:t>
            </w:r>
          </w:p>
        </w:tc>
        <w:tc>
          <w:tcPr>
            <w:tcW w:w="3119" w:type="dxa"/>
          </w:tcPr>
          <w:p w:rsidR="003C07CF" w:rsidRDefault="003C07CF" w:rsidP="00A8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30,55 руб.</w:t>
            </w:r>
          </w:p>
          <w:p w:rsidR="003C07CF" w:rsidRDefault="003C07CF" w:rsidP="00A85D96">
            <w:pPr>
              <w:jc w:val="center"/>
              <w:rPr>
                <w:sz w:val="28"/>
                <w:szCs w:val="28"/>
              </w:rPr>
            </w:pPr>
          </w:p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коммунальные услуги.</w:t>
            </w:r>
          </w:p>
        </w:tc>
        <w:tc>
          <w:tcPr>
            <w:tcW w:w="4252" w:type="dxa"/>
          </w:tcPr>
          <w:p w:rsidR="003C07CF" w:rsidRDefault="003C07CF" w:rsidP="003C07CF">
            <w:pPr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07CF" w:rsidRDefault="003C07CF" w:rsidP="003C07CF">
            <w:pPr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общих основаниях</w:t>
            </w:r>
          </w:p>
          <w:p w:rsidR="003C07CF" w:rsidRDefault="003C07CF" w:rsidP="003C07CF">
            <w:pPr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966E85">
              <w:rPr>
                <w:rFonts w:eastAsiaTheme="minorHAnsi"/>
                <w:sz w:val="28"/>
                <w:szCs w:val="28"/>
                <w:lang w:eastAsia="en-US"/>
              </w:rPr>
              <w:t>работник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</w:p>
          <w:p w:rsidR="003C07CF" w:rsidRPr="00966E85" w:rsidRDefault="003C07CF" w:rsidP="003C07CF">
            <w:pPr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КУП «Витебскоблдорстрой»  </w:t>
            </w:r>
          </w:p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07CF" w:rsidRDefault="003C07CF" w:rsidP="00A85D96">
            <w:pPr>
              <w:jc w:val="center"/>
              <w:rPr>
                <w:sz w:val="28"/>
                <w:szCs w:val="28"/>
              </w:rPr>
            </w:pPr>
          </w:p>
          <w:p w:rsidR="003C07CF" w:rsidRDefault="003C07CF" w:rsidP="00A8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640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мая </w:t>
            </w:r>
          </w:p>
          <w:p w:rsidR="003C07CF" w:rsidRDefault="003C07CF" w:rsidP="00A8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25 мая 2020г.</w:t>
            </w:r>
          </w:p>
          <w:p w:rsidR="003C07CF" w:rsidRDefault="003C07CF" w:rsidP="00A8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отдел по работе с обращениями граждан и юридических лиц Витебского областного исполнительного комитета </w:t>
            </w:r>
          </w:p>
          <w:p w:rsidR="003C07CF" w:rsidRPr="00966E85" w:rsidRDefault="003C07CF" w:rsidP="00A8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г.Витебск ул.Гоголя, 6</w:t>
            </w:r>
          </w:p>
        </w:tc>
      </w:tr>
    </w:tbl>
    <w:p w:rsidR="003C07CF" w:rsidRDefault="003C07CF" w:rsidP="003C07CF"/>
    <w:p w:rsidR="003C07CF" w:rsidRDefault="003C07CF" w:rsidP="003C07CF"/>
    <w:p w:rsidR="003C07CF" w:rsidRDefault="003C07CF" w:rsidP="003C07CF"/>
    <w:p w:rsidR="003C07CF" w:rsidRDefault="003C07CF" w:rsidP="003C07CF"/>
    <w:p w:rsidR="00C32301" w:rsidRDefault="00C32301"/>
    <w:sectPr w:rsidR="00C32301" w:rsidSect="006862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C07CF"/>
    <w:rsid w:val="003C07CF"/>
    <w:rsid w:val="0061005E"/>
    <w:rsid w:val="0079740C"/>
    <w:rsid w:val="00B64000"/>
    <w:rsid w:val="00C32301"/>
    <w:rsid w:val="00D5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ALPC</cp:lastModifiedBy>
  <cp:revision>4</cp:revision>
  <cp:lastPrinted>2020-05-05T12:46:00Z</cp:lastPrinted>
  <dcterms:created xsi:type="dcterms:W3CDTF">2020-05-05T12:40:00Z</dcterms:created>
  <dcterms:modified xsi:type="dcterms:W3CDTF">2020-05-11T05:23:00Z</dcterms:modified>
</cp:coreProperties>
</file>