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FB" w:rsidRDefault="00D842FB" w:rsidP="00D842F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A1A1A"/>
          <w:sz w:val="40"/>
          <w:szCs w:val="40"/>
        </w:rPr>
      </w:pPr>
      <w:r>
        <w:rPr>
          <w:rFonts w:ascii="Arial" w:eastAsia="Times New Roman" w:hAnsi="Arial" w:cs="Arial"/>
          <w:b/>
          <w:color w:val="1A1A1A"/>
          <w:sz w:val="40"/>
          <w:szCs w:val="40"/>
        </w:rPr>
        <w:t>Всемирный день без табака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В 1988 году Всемирная ассамблея здравоохранения (далее ВОЗ)  приняла резолюцию, объявляющую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</w:rPr>
        <w:t> 31 мая Всемирным днем без табака.</w:t>
      </w:r>
      <w:r>
        <w:rPr>
          <w:rFonts w:ascii="Arial" w:eastAsia="Times New Roman" w:hAnsi="Arial" w:cs="Arial"/>
          <w:color w:val="1A1A1A"/>
          <w:sz w:val="24"/>
          <w:szCs w:val="24"/>
        </w:rPr>
        <w:t> Курение – это глобальная эпидемия, уносящая ежегодно до 8 миллионов жизней, миллион из которых составляют жертвы пассивного курения.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За последние десять лет увеличилось количество курящей молодежи и женщин. Люди, находящиеся рядом с курильщиками, вынужденные вдыхать табачный дым, заболевают неинфекционными заболеваниями также часто, как и курящие. Безопасного уровня воздействия вторичного табачного дыма не существует.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В табачном дыме содержится более 4200 различных веществ, из которых свыше 200 опасны для организма человека. Среди них особенно вредны никотин, табачный деготь, окись углерода (угарный газ) и др. Сильными отравляющими и разрушающими организм человека свойствами обладают содержащиеся в табачном дыму радиоактивные вещества и тяжелые металлы. У курильщиков они накапливаются в бронхах, легких, печени и почках. 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Никотин вызывает пристрастие к табаку и является одним из самых опасных растительных ядов. Для человека смертельная доза никотина составляет от 50 до 100 мг, или 2 – 3 капли, именно такая доза и поступает в кровь после выкуривания 20 –25 сигарет. Курильщик не погибает потому, что такая доза вводится постепенно, не в один прием, но в течение 30 лет он выкуривает примерно 20 000 сигарет, поглощая в среднем 800 г никотина, каждая частичка которого наносит вред здоровью.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Табачный дым вызывает и обостряет многие болезни, действуя практически на все органы. По статистике, 45 процентов смертей прямо или косвенно вызваны курением. Чем дольше человек курит, тем больше у него риск умереть от тяжелого заболевания. По данным ВОЗ, от различных болезней, связанных с курением, умирает 4,9 миллиона человек в год. Курильщики в 13 раз чаще страдают стенокардией и в 10 раз чаще язвой желудка. Смертность от рака легкого у курящих в 20 раз выше, чем у некурящих.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Пассивное курение не менее опасно, так как пассивный курильщик вдыхает те же самые опасные вещества, что и любитель сигарет.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Табак также негативно воздействует на окружающую среду. Табачные отходы содержат более семи тысяч токсических химических веществ, включая канцерогены. Две трети из 15 миллиардов продаваемых ежедневно сигарет выбрасываются в природу. На сигаретные окурки приходится 30-40% всех предметов, подбираемых во время уборок городских районов.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Набирает популярность выкуривание электронных сигарет, парогенератор, вапорайзер или вейп – это устройство, которое создаёт высокодисперсный аэрозоль, простыми словами пар, предназначенный для вдыхания. Пар генерируется из специальной жидкости, которая испаряется при нагревании. По своей сути вейп – это ингалятор. Разница состоит в том, что пар в ингаляторе вырабатывается за счет повышенного уровня давления, а в электронной сигарете путем испарения жидкости при работе нагревательного элемента.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Бросить курить имеет смысл в любое время. Прекращение курения даже в среднем и старшем возрасте дает свой положительный результат: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lastRenderedPageBreak/>
        <w:t>Уже через 20 минут после выкуренной сигареты у человека нормализуется артериальное давление и частота сердечных сокращений.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Через 8-12 часов организм очистится от угарного газа – опасного продукта вдыхания табачного дыма. Уровень кислорода в организме повысится до нормы.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Спустя сутки курильщик начинает сильно кашлять. Это признак того, что организм избавляется от токсинов в легких.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Через 48 часов уровень никотина и продуктов его распада заметно снижается. Начинают восстанавливаться нервные окончания – у курильщика обостряется вкус и обоняние. У курильщиков с многолетним стажем потеря чувствительности к запахам и вкусам может быть необратимой. Поэтому, чем раньше бросить курить – тем больше у вас шансов на восстановление вкуса и обоняния.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Через 72 часа после последней сигареты – почки выведут уже более 90 % никотина и его метаболитов из организма. Бронхи легких, ведущие к альвеолам, расслабятся – и дышать станет намного легче.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Но в это же время усилится психологическая ломка может проявятся повышенная тревожность и депрессивность. Также у курильщика могут появиться тошнота, головная боль, спазмы желудка.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Если через 3 дня не возобновить курение, то в дальнейшем самочувствие улучшится. Выработка дофамина постепенно придет в норму.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Уже через 2-3 недели произойдет улучшение психологического состояния, и желание закурить станет реже. Также через 3 недели перестает беспокоить кашель.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Через месяц отказа от курения постепенно нормализуется работа сердечно-сосудистой системы, приходят в норму плазменные показатели. Риск сердечного приступа, развития сердечно-сосудистых заболеваний, диабета 2 типа и рака существенно снижается.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Спустя 2-9 месяцев отказа от сигарет восстанавливаются легкие,  исчезает одышка, снижается риск ОРВИ.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Через год без сигарет у бывшего курильщика полностью восстанавливается работа сердца и сосудов. Вдвое снижается риск развития сердечно-сосудистых заболеваний, связанных с отложением жировых бляшек и рубцовой ткани от поврежденных токсинами стенок артерий.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Через 5 лет риск кровоизлияния в кору головного мозга у человека снижается на 59% по сравнению с действующими курильщиками.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Через 10 лет риск развития рака легких снижается на 50% по сравнению с курящими.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Через 15 лет риск инсульта и рака поджелудочной снижается до уровня никогда не куривших людей.</w:t>
      </w:r>
    </w:p>
    <w:p w:rsidR="00D842FB" w:rsidRDefault="00D842FB" w:rsidP="00D842F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Кто все еще курит, может самостоятельно отказаться от этой привычки или обратиться за соответствующей помощью к  врачу психиатру-наркологу или психотерапевту. Врачебная помощь повышает вероятность успеха в среднем на 80%.</w:t>
      </w:r>
    </w:p>
    <w:p w:rsidR="00780538" w:rsidRPr="00D842FB" w:rsidRDefault="00780538" w:rsidP="00D842FB">
      <w:bookmarkStart w:id="0" w:name="_GoBack"/>
      <w:bookmarkEnd w:id="0"/>
    </w:p>
    <w:sectPr w:rsidR="00780538" w:rsidRPr="00D842FB" w:rsidSect="00AD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D39"/>
    <w:multiLevelType w:val="hybridMultilevel"/>
    <w:tmpl w:val="887456AE"/>
    <w:lvl w:ilvl="0" w:tplc="7A14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010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3F6C"/>
    <w:multiLevelType w:val="hybridMultilevel"/>
    <w:tmpl w:val="896C822E"/>
    <w:lvl w:ilvl="0" w:tplc="99921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063"/>
    <w:rsid w:val="005B2884"/>
    <w:rsid w:val="005D5D4B"/>
    <w:rsid w:val="00780538"/>
    <w:rsid w:val="007F1205"/>
    <w:rsid w:val="00AD2C66"/>
    <w:rsid w:val="00CD3063"/>
    <w:rsid w:val="00D842FB"/>
    <w:rsid w:val="00EC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3063"/>
    <w:rPr>
      <w:b/>
      <w:bCs/>
    </w:rPr>
  </w:style>
  <w:style w:type="paragraph" w:styleId="a5">
    <w:name w:val="List Paragraph"/>
    <w:basedOn w:val="a"/>
    <w:uiPriority w:val="34"/>
    <w:qFormat/>
    <w:rsid w:val="0078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Идеалогия-3</cp:lastModifiedBy>
  <cp:revision>2</cp:revision>
  <cp:lastPrinted>2024-05-30T08:21:00Z</cp:lastPrinted>
  <dcterms:created xsi:type="dcterms:W3CDTF">2024-06-05T11:53:00Z</dcterms:created>
  <dcterms:modified xsi:type="dcterms:W3CDTF">2024-06-05T11:53:00Z</dcterms:modified>
</cp:coreProperties>
</file>