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C2" w:rsidRPr="00D049C2" w:rsidRDefault="00D049C2" w:rsidP="00D049C2">
      <w:pPr>
        <w:ind w:firstLine="708"/>
        <w:jc w:val="center"/>
        <w:rPr>
          <w:b/>
          <w:sz w:val="32"/>
          <w:szCs w:val="32"/>
        </w:rPr>
      </w:pPr>
      <w:r w:rsidRPr="00D049C2">
        <w:rPr>
          <w:b/>
          <w:sz w:val="32"/>
          <w:szCs w:val="32"/>
        </w:rPr>
        <w:t>Информация природопользователям об изменении базовой величины</w:t>
      </w:r>
    </w:p>
    <w:p w:rsidR="00D049C2" w:rsidRDefault="00D049C2" w:rsidP="00217295">
      <w:pPr>
        <w:ind w:firstLine="708"/>
        <w:jc w:val="both"/>
      </w:pPr>
    </w:p>
    <w:p w:rsidR="006575B4" w:rsidRDefault="006575B4" w:rsidP="00217295">
      <w:pPr>
        <w:ind w:firstLine="708"/>
        <w:jc w:val="both"/>
      </w:pPr>
      <w:r>
        <w:t xml:space="preserve">Уважаемые природопользователи, обращаем внимание, что, в соответствии с постановлением Совета Министров Республики Беларусь от </w:t>
      </w:r>
      <w:r w:rsidR="001B4CF7">
        <w:t xml:space="preserve">16 ноября 2024 года </w:t>
      </w:r>
      <w:r w:rsidR="00D049C2">
        <w:t>№</w:t>
      </w:r>
      <w:r w:rsidR="001B4CF7">
        <w:t>848</w:t>
      </w:r>
      <w:r w:rsidR="00D049C2">
        <w:t>«</w:t>
      </w:r>
      <w:r w:rsidR="00D049C2" w:rsidRPr="00D049C2">
        <w:rPr>
          <w:bCs/>
          <w:color w:val="212529"/>
          <w:szCs w:val="28"/>
          <w:shd w:val="clear" w:color="auto" w:fill="FFFFFF"/>
        </w:rPr>
        <w:t>Об установлении размера базовой величины</w:t>
      </w:r>
      <w:r w:rsidR="00D049C2">
        <w:rPr>
          <w:bCs/>
          <w:color w:val="212529"/>
          <w:szCs w:val="28"/>
          <w:shd w:val="clear" w:color="auto" w:fill="FFFFFF"/>
        </w:rPr>
        <w:t xml:space="preserve">» </w:t>
      </w:r>
      <w:r>
        <w:t>с 1 января 202</w:t>
      </w:r>
      <w:r w:rsidR="001B4CF7">
        <w:t>5</w:t>
      </w:r>
      <w:r>
        <w:t xml:space="preserve"> года установлена базовая величина в размере 4</w:t>
      </w:r>
      <w:r w:rsidR="001B4CF7">
        <w:t>2</w:t>
      </w:r>
      <w:r>
        <w:t xml:space="preserve"> рубл</w:t>
      </w:r>
      <w:r w:rsidR="001B4CF7">
        <w:t>я</w:t>
      </w:r>
      <w:r>
        <w:t>.</w:t>
      </w:r>
    </w:p>
    <w:p w:rsidR="006575B4" w:rsidRDefault="006575B4" w:rsidP="00B90895">
      <w:pPr>
        <w:ind w:firstLine="708"/>
        <w:jc w:val="both"/>
      </w:pPr>
      <w:r>
        <w:t>Соответственно меняются размеры государственной пошлины за выдачу разрешений в области природопользования:</w:t>
      </w:r>
    </w:p>
    <w:p w:rsidR="006575B4" w:rsidRDefault="006575B4" w:rsidP="00B90895">
      <w:pPr>
        <w:ind w:firstLine="708"/>
        <w:jc w:val="both"/>
      </w:pPr>
      <w:r>
        <w:t>- выдача разрешений на выбросы загрязняющих веществ в атмосферный воздух, хранение и захоронение отходов производства, специальное водопользование - 8 базовых величин (3</w:t>
      </w:r>
      <w:r w:rsidR="001B4CF7">
        <w:t>36</w:t>
      </w:r>
      <w:r>
        <w:t xml:space="preserve"> руб. 00 коп.)</w:t>
      </w:r>
    </w:p>
    <w:p w:rsidR="006575B4" w:rsidRDefault="006575B4" w:rsidP="00B90895">
      <w:pPr>
        <w:ind w:firstLine="708"/>
        <w:jc w:val="both"/>
      </w:pPr>
      <w:r>
        <w:t xml:space="preserve">- </w:t>
      </w:r>
      <w:r w:rsidR="00B90895">
        <w:t>в</w:t>
      </w:r>
      <w:r>
        <w:t>несение изменений и (или) дополнений в разрешение на специальное водопользование, продление срока его действия, выдача дубликата этого разрешения, внесение изменений (или) дополнений в разрешение на хранение и захоронение отходов производства, выдача дубликата этого разрешения, внесение изменений и (или) дополнений в разрешение на выбросы загрязняющих веществ в атмосферный воздух, продление срока его действия - 4 базовые величины (16</w:t>
      </w:r>
      <w:r w:rsidR="001B4CF7">
        <w:t>8</w:t>
      </w:r>
      <w:r>
        <w:t xml:space="preserve"> руб. 00 коп.)</w:t>
      </w:r>
    </w:p>
    <w:p w:rsidR="001B4CF7" w:rsidRDefault="001B4CF7" w:rsidP="001B4CF7">
      <w:pPr>
        <w:ind w:firstLine="708"/>
        <w:jc w:val="both"/>
      </w:pPr>
      <w:r>
        <w:t>При оплате государственной пошлины необходимо руководствоваться реквизитами, которые указаны на сайте Министерства финансов Республики Беларусь (minfin.qov.by) в разделе «Исполнение бюджета» подраздел «Счета бюджетов с 10 мая 2024 года.</w:t>
      </w:r>
    </w:p>
    <w:p w:rsidR="001B4CF7" w:rsidRDefault="001B4CF7" w:rsidP="001B4CF7">
      <w:pPr>
        <w:ind w:firstLine="708"/>
        <w:jc w:val="both"/>
      </w:pPr>
      <w:bookmarkStart w:id="0" w:name="_GoBack"/>
      <w:bookmarkEnd w:id="0"/>
      <w:r>
        <w:t>С 10.05.2024 в платежных документах на уплату налогов, сборов (пошлин) и иных платежей в бюджет указывается два новых реквизита:</w:t>
      </w:r>
    </w:p>
    <w:p w:rsidR="001B4CF7" w:rsidRDefault="001B4CF7" w:rsidP="001B4CF7">
      <w:pPr>
        <w:ind w:firstLine="708"/>
        <w:jc w:val="both"/>
      </w:pPr>
      <w:r>
        <w:t>фактический плательщик (УНП и наименование);</w:t>
      </w:r>
    </w:p>
    <w:p w:rsidR="00F12C76" w:rsidRPr="006575B4" w:rsidRDefault="001B4CF7" w:rsidP="001B4CF7">
      <w:pPr>
        <w:ind w:firstLine="708"/>
        <w:jc w:val="both"/>
      </w:pPr>
      <w:r>
        <w:t>фактический бенефициар (УНП и наименование).</w:t>
      </w:r>
    </w:p>
    <w:sectPr w:rsidR="00F12C76" w:rsidRPr="006575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2B"/>
    <w:rsid w:val="000B570A"/>
    <w:rsid w:val="001B4CF7"/>
    <w:rsid w:val="002047C8"/>
    <w:rsid w:val="00217295"/>
    <w:rsid w:val="0023657B"/>
    <w:rsid w:val="006575B4"/>
    <w:rsid w:val="006C0B77"/>
    <w:rsid w:val="008242FF"/>
    <w:rsid w:val="00870751"/>
    <w:rsid w:val="00922C48"/>
    <w:rsid w:val="00A05353"/>
    <w:rsid w:val="00A2722B"/>
    <w:rsid w:val="00B90895"/>
    <w:rsid w:val="00B915B7"/>
    <w:rsid w:val="00C8013A"/>
    <w:rsid w:val="00CF1C85"/>
    <w:rsid w:val="00D049C2"/>
    <w:rsid w:val="00DA782C"/>
    <w:rsid w:val="00E97DC2"/>
    <w:rsid w:val="00EA59DF"/>
    <w:rsid w:val="00EE4070"/>
    <w:rsid w:val="00F10AC1"/>
    <w:rsid w:val="00F12C76"/>
    <w:rsid w:val="00F3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dcterms:created xsi:type="dcterms:W3CDTF">2025-01-13T06:52:00Z</dcterms:created>
  <dcterms:modified xsi:type="dcterms:W3CDTF">2025-01-13T06:52:00Z</dcterms:modified>
</cp:coreProperties>
</file>