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7B" w:rsidRPr="00A1407B" w:rsidRDefault="00A1407B" w:rsidP="00A14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1407B">
        <w:rPr>
          <w:rFonts w:ascii="Times New Roman" w:hAnsi="Times New Roman" w:cs="Times New Roman"/>
          <w:b/>
          <w:sz w:val="28"/>
          <w:szCs w:val="28"/>
          <w:lang w:eastAsia="ru-RU"/>
        </w:rPr>
        <w:t>Минприроды установлены требования экологической безопасности в области охраны атмосферного воздуха</w:t>
      </w:r>
    </w:p>
    <w:p w:rsidR="00A1407B" w:rsidRDefault="00A1407B" w:rsidP="00A14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A140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будет проводиться оценка воздействия на окружающую среду</w:t>
      </w:r>
    </w:p>
    <w:bookmarkEnd w:id="0"/>
    <w:p w:rsidR="00A1407B" w:rsidRPr="00A1407B" w:rsidRDefault="00A1407B" w:rsidP="00A14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07B" w:rsidRPr="00A1407B" w:rsidRDefault="00A1407B" w:rsidP="00A140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7B">
        <w:rPr>
          <w:rFonts w:ascii="Times New Roman" w:hAnsi="Times New Roman" w:cs="Times New Roman"/>
          <w:sz w:val="28"/>
          <w:szCs w:val="28"/>
          <w:lang w:eastAsia="ru-RU"/>
        </w:rPr>
        <w:t>       Постановлением 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A1407B">
        <w:rPr>
          <w:rFonts w:ascii="Times New Roman" w:hAnsi="Times New Roman" w:cs="Times New Roman"/>
          <w:sz w:val="28"/>
          <w:szCs w:val="28"/>
          <w:lang w:eastAsia="ru-RU"/>
        </w:rPr>
        <w:t>природ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1407B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ресурсов и охраны окружающей среды Республики Беларусь</w:t>
      </w:r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 от 27.12.2023 № 17-Т внесены изменения в </w:t>
      </w:r>
      <w:proofErr w:type="spellStart"/>
      <w:r w:rsidRPr="00A1407B">
        <w:rPr>
          <w:rFonts w:ascii="Times New Roman" w:hAnsi="Times New Roman" w:cs="Times New Roman"/>
          <w:sz w:val="28"/>
          <w:szCs w:val="28"/>
          <w:lang w:eastAsia="ru-RU"/>
        </w:rPr>
        <w:t>ЭкоНиП</w:t>
      </w:r>
      <w:proofErr w:type="spellEnd"/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 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воздуха», утвержденные постановлением от 29.12.2022 № 32-Т.</w:t>
      </w:r>
    </w:p>
    <w:p w:rsidR="00A1407B" w:rsidRPr="00A1407B" w:rsidRDefault="00A1407B" w:rsidP="00A140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       В частности, документом: уточнен понятийный аппарат </w:t>
      </w:r>
      <w:proofErr w:type="spellStart"/>
      <w:r w:rsidRPr="00A1407B">
        <w:rPr>
          <w:rFonts w:ascii="Times New Roman" w:hAnsi="Times New Roman" w:cs="Times New Roman"/>
          <w:sz w:val="28"/>
          <w:szCs w:val="28"/>
          <w:lang w:eastAsia="ru-RU"/>
        </w:rPr>
        <w:t>ЭкоНиП</w:t>
      </w:r>
      <w:proofErr w:type="spellEnd"/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 17.08.06-001-2022; закреплены требования к эксплуатации газоочистных установок; установлены требования к кодификации загрязняющих веществ; в новой редакции изложен перечень производственных объектов, технологического оборудования, выбросы от которых в обязательном порядке подлежат непрерывным измерениям посредством автоматизированной системы контроля.</w:t>
      </w:r>
    </w:p>
    <w:p w:rsidR="00A1407B" w:rsidRPr="00A1407B" w:rsidRDefault="00A1407B" w:rsidP="00A140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7B">
        <w:rPr>
          <w:rFonts w:ascii="Times New Roman" w:hAnsi="Times New Roman" w:cs="Times New Roman"/>
          <w:sz w:val="28"/>
          <w:szCs w:val="28"/>
          <w:lang w:eastAsia="ru-RU"/>
        </w:rPr>
        <w:t>       Постановление № 17-Т вступает в силу поэтапно: с 23 января и с 26 апреля 2024 г.</w:t>
      </w:r>
    </w:p>
    <w:p w:rsidR="00A1407B" w:rsidRPr="00A1407B" w:rsidRDefault="00A1407B" w:rsidP="00A140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7B">
        <w:rPr>
          <w:rFonts w:ascii="Times New Roman" w:hAnsi="Times New Roman" w:cs="Times New Roman"/>
          <w:sz w:val="28"/>
          <w:szCs w:val="28"/>
          <w:lang w:eastAsia="ru-RU"/>
        </w:rPr>
        <w:t>       Министерств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природных ресурсов и охраны окружающей среды Республики Беларусь постановлением от 18.01.2024 № 1-Т уточнило </w:t>
      </w:r>
      <w:proofErr w:type="spellStart"/>
      <w:r w:rsidRPr="00A1407B">
        <w:rPr>
          <w:rFonts w:ascii="Times New Roman" w:hAnsi="Times New Roman" w:cs="Times New Roman"/>
          <w:sz w:val="28"/>
          <w:szCs w:val="28"/>
          <w:lang w:eastAsia="ru-RU"/>
        </w:rPr>
        <w:t>ЭкоНиП</w:t>
      </w:r>
      <w:proofErr w:type="spellEnd"/>
      <w:r w:rsidRPr="00A1407B">
        <w:rPr>
          <w:rFonts w:ascii="Times New Roman" w:hAnsi="Times New Roman" w:cs="Times New Roman"/>
          <w:sz w:val="28"/>
          <w:szCs w:val="28"/>
          <w:lang w:eastAsia="ru-RU"/>
        </w:rPr>
        <w:t xml:space="preserve"> 17.02.06-001-2021 «Охрана окружающей среды и природопользование. Правила проведения оценки воздействия на окружающую среду», утвержденные постановлением от 31.12.2021 № 19-Т.</w:t>
      </w:r>
    </w:p>
    <w:p w:rsidR="00A1407B" w:rsidRPr="00A1407B" w:rsidRDefault="00A1407B" w:rsidP="00A140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7B">
        <w:rPr>
          <w:rFonts w:ascii="Times New Roman" w:hAnsi="Times New Roman" w:cs="Times New Roman"/>
          <w:sz w:val="28"/>
          <w:szCs w:val="28"/>
          <w:lang w:eastAsia="ru-RU"/>
        </w:rPr>
        <w:t>       Постановление № 1-Т вступает в силу поэтапно: с 21 февраля и с 26 апреля 2024 г.</w:t>
      </w:r>
    </w:p>
    <w:p w:rsidR="00D115F8" w:rsidRDefault="00D115F8"/>
    <w:sectPr w:rsidR="00D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7B"/>
    <w:rsid w:val="003C294B"/>
    <w:rsid w:val="00855A53"/>
    <w:rsid w:val="00A1407B"/>
    <w:rsid w:val="00AF0FD4"/>
    <w:rsid w:val="00D115F8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4637D"/>
  <w15:chartTrackingRefBased/>
  <w15:docId w15:val="{B2D52D87-898F-4F04-91ED-B8740802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2024-03-21T06:47:00Z</dcterms:created>
  <dcterms:modified xsi:type="dcterms:W3CDTF">2024-03-21T07:03:00Z</dcterms:modified>
</cp:coreProperties>
</file>