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18" w:rsidRPr="00D90DF3" w:rsidRDefault="005C2418" w:rsidP="00D90DF3">
      <w:pPr>
        <w:jc w:val="center"/>
        <w:rPr>
          <w:b/>
        </w:rPr>
      </w:pPr>
      <w:bookmarkStart w:id="0" w:name="_GoBack"/>
      <w:r w:rsidRPr="00D90DF3">
        <w:rPr>
          <w:b/>
        </w:rPr>
        <w:t>ПРОТОКОЛ</w:t>
      </w:r>
    </w:p>
    <w:p w:rsidR="005C2418" w:rsidRPr="00D90DF3" w:rsidRDefault="005C2418" w:rsidP="00D90DF3">
      <w:pPr>
        <w:jc w:val="center"/>
        <w:rPr>
          <w:b/>
        </w:rPr>
      </w:pPr>
      <w:r w:rsidRPr="00D90DF3">
        <w:rPr>
          <w:b/>
        </w:rPr>
        <w:t>Общественного обсуждения в форме информирования физических и юридических лиц и анализа общественного мнения архитектурно-планировочной концепции строительства объекта: «Православный храм Покрова</w:t>
      </w:r>
      <w:r w:rsidR="00880062" w:rsidRPr="00D90DF3">
        <w:rPr>
          <w:b/>
        </w:rPr>
        <w:t xml:space="preserve"> Пресвятой Богородицы по адресу:</w:t>
      </w:r>
      <w:r w:rsidRPr="00D90DF3">
        <w:rPr>
          <w:b/>
        </w:rPr>
        <w:t xml:space="preserve"> Витебская обл., Лиозненский район, аг</w:t>
      </w:r>
      <w:proofErr w:type="gramStart"/>
      <w:r w:rsidRPr="00D90DF3">
        <w:rPr>
          <w:b/>
        </w:rPr>
        <w:t>.Д</w:t>
      </w:r>
      <w:proofErr w:type="gramEnd"/>
      <w:r w:rsidRPr="00D90DF3">
        <w:rPr>
          <w:b/>
        </w:rPr>
        <w:t>обромысли»</w:t>
      </w:r>
    </w:p>
    <w:p w:rsidR="00937E98" w:rsidRDefault="00937E98"/>
    <w:p w:rsidR="005C2418" w:rsidRDefault="005C2418">
      <w:r>
        <w:t>28 января 2021г.</w:t>
      </w:r>
      <w:r w:rsidR="00937E98">
        <w:t xml:space="preserve"> г.п. Лиозно</w:t>
      </w:r>
    </w:p>
    <w:p w:rsidR="00937E98" w:rsidRDefault="00937E98"/>
    <w:p w:rsidR="00937E98" w:rsidRDefault="00937E98">
      <w:r>
        <w:t>На основании Положения о порядке проведения общественных обсуждений в области архитектурной, градостроительной и строительной деятельности, утверждённой постановлением Совета Министров Республики Беларусь от 1 июня 2011г. №</w:t>
      </w:r>
      <w:r w:rsidR="00880062">
        <w:t xml:space="preserve"> 687 (</w:t>
      </w:r>
      <w:r>
        <w:t>в редакции постановления Совета Министров Республики Беларусь 22.04.2019 №256), Лиозненский районный исполнительный комитет в составе присутствующих на заседании:</w:t>
      </w:r>
    </w:p>
    <w:p w:rsidR="00937E98" w:rsidRDefault="00937E98">
      <w:r>
        <w:t>Корнейчик Л.Г. – начальника отдела архитектуры и строительства, жилищно-коммунального хозяйства райисполкома;</w:t>
      </w:r>
    </w:p>
    <w:p w:rsidR="00937E98" w:rsidRDefault="00937E98">
      <w:r>
        <w:t>Антипенко В.А. – главного специалиста отдела архитектуры и строительства, жилищно-коммунального хозяйства райисполкома;</w:t>
      </w:r>
    </w:p>
    <w:p w:rsidR="00937E98" w:rsidRDefault="00643A7B">
      <w:r>
        <w:t>Гукалова А.В. –</w:t>
      </w:r>
      <w:r w:rsidR="00880062">
        <w:t xml:space="preserve"> главного</w:t>
      </w:r>
      <w:r>
        <w:t xml:space="preserve"> специалист</w:t>
      </w:r>
      <w:r w:rsidR="00880062">
        <w:t>а</w:t>
      </w:r>
      <w:r>
        <w:t xml:space="preserve"> отдела землеустройства райисполкома</w:t>
      </w:r>
    </w:p>
    <w:p w:rsidR="00643A7B" w:rsidRDefault="00880062" w:rsidP="00643A7B">
      <w:r>
        <w:t>п</w:t>
      </w:r>
      <w:r w:rsidR="00643A7B">
        <w:t>одвёл итоги проведённого в период с 3 января по 27 января  2021 г. включительно общественного обсуждения в форме информирования физических и юридических лиц и анализа общественного мнения архитектурно-планировочнойконцепции строительства объекта: «Православный храм Покрова</w:t>
      </w:r>
      <w:r w:rsidR="00B02715">
        <w:t xml:space="preserve"> Пресвятой Богородицы по адресу:</w:t>
      </w:r>
      <w:r w:rsidR="00643A7B">
        <w:t xml:space="preserve"> Витебская обл., Лиозненский район, аг</w:t>
      </w:r>
      <w:proofErr w:type="gramStart"/>
      <w:r w:rsidR="00643A7B">
        <w:t>.Д</w:t>
      </w:r>
      <w:proofErr w:type="gramEnd"/>
      <w:r w:rsidR="00643A7B">
        <w:t>обромысли»</w:t>
      </w:r>
      <w:r>
        <w:t>.</w:t>
      </w:r>
    </w:p>
    <w:p w:rsidR="00880062" w:rsidRDefault="00880062" w:rsidP="00643A7B">
      <w:r>
        <w:t xml:space="preserve">Во время прохождения общественного обсуждения предложений и замечаний </w:t>
      </w:r>
      <w:r w:rsidR="00B02715">
        <w:t xml:space="preserve">от </w:t>
      </w:r>
      <w:r>
        <w:t>участников общественного обсуждения не поступало.</w:t>
      </w:r>
    </w:p>
    <w:p w:rsidR="00880062" w:rsidRDefault="00880062" w:rsidP="00643A7B"/>
    <w:p w:rsidR="00880062" w:rsidRDefault="00880062" w:rsidP="00880062"/>
    <w:p w:rsidR="00D90DF3" w:rsidRDefault="00D90DF3" w:rsidP="00880062"/>
    <w:p w:rsidR="00D90DF3" w:rsidRDefault="00D90DF3" w:rsidP="00880062"/>
    <w:p w:rsidR="00D90DF3" w:rsidRDefault="00D90DF3" w:rsidP="00880062"/>
    <w:p w:rsidR="00D90DF3" w:rsidRDefault="00D90DF3" w:rsidP="00880062"/>
    <w:p w:rsidR="00D90DF3" w:rsidRDefault="00D90DF3" w:rsidP="00880062"/>
    <w:p w:rsidR="00D90DF3" w:rsidRDefault="00D90DF3" w:rsidP="00880062"/>
    <w:p w:rsidR="00D90DF3" w:rsidRDefault="00D90DF3" w:rsidP="00880062"/>
    <w:p w:rsidR="00D90DF3" w:rsidRDefault="00D90DF3" w:rsidP="00880062"/>
    <w:p w:rsidR="00D90DF3" w:rsidRDefault="00D90DF3" w:rsidP="00880062"/>
    <w:p w:rsidR="00880062" w:rsidRDefault="00880062" w:rsidP="00880062"/>
    <w:p w:rsidR="00880062" w:rsidRPr="00D90DF3" w:rsidRDefault="00880062" w:rsidP="00D90DF3">
      <w:pPr>
        <w:jc w:val="center"/>
        <w:rPr>
          <w:b/>
        </w:rPr>
      </w:pPr>
      <w:r w:rsidRPr="00D90DF3">
        <w:rPr>
          <w:b/>
        </w:rPr>
        <w:lastRenderedPageBreak/>
        <w:t>ПРОТОКОЛ</w:t>
      </w:r>
    </w:p>
    <w:p w:rsidR="00880062" w:rsidRPr="00D90DF3" w:rsidRDefault="00880062" w:rsidP="00D90DF3">
      <w:pPr>
        <w:jc w:val="center"/>
        <w:rPr>
          <w:b/>
        </w:rPr>
      </w:pPr>
      <w:r w:rsidRPr="00D90DF3">
        <w:rPr>
          <w:b/>
        </w:rPr>
        <w:t xml:space="preserve">Общественного обсуждения в форме информирования физических и юридических лиц и анализа общественного мнения архитектурно-планировочной концепции строительства объекта: «40 квартирный жилой дом в </w:t>
      </w:r>
      <w:proofErr w:type="gramStart"/>
      <w:r w:rsidRPr="00D90DF3">
        <w:rPr>
          <w:b/>
        </w:rPr>
        <w:t>г</w:t>
      </w:r>
      <w:proofErr w:type="gramEnd"/>
      <w:r w:rsidRPr="00D90DF3">
        <w:rPr>
          <w:b/>
        </w:rPr>
        <w:t>. п. Лиозно, ул. Ф.Скорины»</w:t>
      </w:r>
    </w:p>
    <w:p w:rsidR="00880062" w:rsidRDefault="00880062" w:rsidP="00880062"/>
    <w:p w:rsidR="00880062" w:rsidRDefault="00134082" w:rsidP="00880062">
      <w:r>
        <w:t>22</w:t>
      </w:r>
      <w:r w:rsidR="00880062">
        <w:t xml:space="preserve"> января 2021г.                                                       г. п. Лиозно</w:t>
      </w:r>
    </w:p>
    <w:p w:rsidR="00880062" w:rsidRDefault="00880062" w:rsidP="00880062"/>
    <w:p w:rsidR="00880062" w:rsidRDefault="00880062" w:rsidP="00880062">
      <w:r>
        <w:t>На основании Положения о порядке проведения общественных обсуждений в области архитектурной, градостроительной и строительной деятельности, утверждённой постановлением Совета Министров Республики Беларусь от 1 июня 2011г. № 687 (в редакции постановления Совета Министров Республики Беларусь 22.04.2019 №256), Лиозненский районный исполнительный комитет в составе присутствующих на заседании:</w:t>
      </w:r>
    </w:p>
    <w:p w:rsidR="00880062" w:rsidRDefault="00880062" w:rsidP="00880062">
      <w:r>
        <w:t>Корнейчик Л.Г. – начальника отдела архитектуры и строительства, жилищно-коммунального хозяйства райисполкома;</w:t>
      </w:r>
    </w:p>
    <w:p w:rsidR="00880062" w:rsidRDefault="00880062" w:rsidP="00880062">
      <w:r>
        <w:t>Антипенко В.А. – главного специалиста отдела архитектуры и строительства, жилищно-коммунального хозяйства райисполкома;</w:t>
      </w:r>
    </w:p>
    <w:p w:rsidR="00880062" w:rsidRDefault="00880062" w:rsidP="00880062">
      <w:r>
        <w:t>Гукалова А.В. – главного специалиста отдела землеустройства райисполкома</w:t>
      </w:r>
    </w:p>
    <w:p w:rsidR="00880062" w:rsidRDefault="00880062" w:rsidP="00880062">
      <w:r>
        <w:t>подвёл итоги проведённого в период с 25 декабря 2019г. по 18 января  2021 г. включительно общественного обсуждения в форме информирования физических и юридических лиц и анализа общественного мнения архитектурно-планировочнойконцепции строительства объекта:«40 квартирный жилой дом в г. п. Лиозно, ул. Ф.Скорины»</w:t>
      </w:r>
    </w:p>
    <w:p w:rsidR="00880062" w:rsidRDefault="00880062" w:rsidP="00880062">
      <w:r>
        <w:t xml:space="preserve">Во время прохождения общественного обсуждения предложений и замечаний </w:t>
      </w:r>
      <w:r w:rsidR="00B02715">
        <w:t xml:space="preserve">от </w:t>
      </w:r>
      <w:r>
        <w:t>участников общественного обсуждения не поступало.</w:t>
      </w:r>
    </w:p>
    <w:p w:rsidR="00880062" w:rsidRDefault="00880062" w:rsidP="00880062"/>
    <w:bookmarkEnd w:id="0"/>
    <w:p w:rsidR="00880062" w:rsidRDefault="00880062"/>
    <w:sectPr w:rsidR="00880062" w:rsidSect="00957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1115"/>
    <w:rsid w:val="00134082"/>
    <w:rsid w:val="004B322B"/>
    <w:rsid w:val="004D4C51"/>
    <w:rsid w:val="0055754D"/>
    <w:rsid w:val="005C2418"/>
    <w:rsid w:val="00601115"/>
    <w:rsid w:val="00643A7B"/>
    <w:rsid w:val="0069050C"/>
    <w:rsid w:val="00880062"/>
    <w:rsid w:val="00937E98"/>
    <w:rsid w:val="009573E9"/>
    <w:rsid w:val="00A81EDE"/>
    <w:rsid w:val="00B02715"/>
    <w:rsid w:val="00D90DF3"/>
    <w:rsid w:val="00DA6E6A"/>
    <w:rsid w:val="00E2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Райисполком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2каб</cp:lastModifiedBy>
  <cp:revision>5</cp:revision>
  <cp:lastPrinted>2021-01-28T09:57:00Z</cp:lastPrinted>
  <dcterms:created xsi:type="dcterms:W3CDTF">2021-01-28T09:05:00Z</dcterms:created>
  <dcterms:modified xsi:type="dcterms:W3CDTF">2021-01-29T07:05:00Z</dcterms:modified>
</cp:coreProperties>
</file>