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7"/>
      </w:tblGrid>
      <w:tr w:rsidR="00F95A97" w:rsidRPr="00F95A97" w:rsidTr="00DD1F6A">
        <w:tc>
          <w:tcPr>
            <w:tcW w:w="4927" w:type="dxa"/>
            <w:shd w:val="clear" w:color="auto" w:fill="auto"/>
          </w:tcPr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Дзяржаўная ўстанова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“Цэнтр па забеспячэнні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дзейнасці бюджэтных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  <w:lang w:val="be-BY"/>
              </w:rPr>
              <w:t>арганізацый Лёзненскага раёна”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</w:p>
          <w:p w:rsidR="00F95A97" w:rsidRPr="00F95A97" w:rsidRDefault="00F95A97" w:rsidP="00DD1F6A">
            <w:pPr>
              <w:jc w:val="center"/>
              <w:rPr>
                <w:rFonts w:eastAsia="Calibri"/>
                <w:lang w:val="be-BY"/>
              </w:rPr>
            </w:pPr>
          </w:p>
        </w:tc>
        <w:tc>
          <w:tcPr>
            <w:tcW w:w="4927" w:type="dxa"/>
            <w:shd w:val="clear" w:color="auto" w:fill="auto"/>
          </w:tcPr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</w:rPr>
              <w:t>Государственное учреждение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</w:rPr>
            </w:pPr>
            <w:r w:rsidRPr="00F95A97">
              <w:rPr>
                <w:rFonts w:eastAsia="Calibri"/>
                <w:b/>
                <w:lang w:val="be-BY"/>
              </w:rPr>
              <w:t xml:space="preserve">“Центр по </w:t>
            </w:r>
            <w:r w:rsidRPr="00F95A97">
              <w:rPr>
                <w:rFonts w:eastAsia="Calibri"/>
                <w:b/>
              </w:rPr>
              <w:t>обеспечению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</w:rPr>
            </w:pPr>
            <w:r w:rsidRPr="00F95A97">
              <w:rPr>
                <w:rFonts w:eastAsia="Calibri"/>
                <w:b/>
              </w:rPr>
              <w:t xml:space="preserve">деятельности </w:t>
            </w:r>
            <w:r w:rsidRPr="00F95A97">
              <w:rPr>
                <w:rFonts w:eastAsia="Calibri"/>
                <w:b/>
                <w:lang w:val="be-BY"/>
              </w:rPr>
              <w:t>бюджетных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  <w:b/>
                <w:lang w:val="be-BY"/>
              </w:rPr>
            </w:pPr>
            <w:r w:rsidRPr="00F95A97">
              <w:rPr>
                <w:rFonts w:eastAsia="Calibri"/>
                <w:b/>
              </w:rPr>
              <w:t>организаций Лиозненского района</w:t>
            </w:r>
            <w:r w:rsidRPr="00F95A97">
              <w:rPr>
                <w:rFonts w:eastAsia="Calibri"/>
                <w:b/>
                <w:lang w:val="be-BY"/>
              </w:rPr>
              <w:t>”</w:t>
            </w:r>
          </w:p>
          <w:p w:rsidR="00F95A97" w:rsidRPr="00F95A97" w:rsidRDefault="00F95A97" w:rsidP="00DD1F6A">
            <w:pPr>
              <w:jc w:val="center"/>
              <w:rPr>
                <w:rFonts w:eastAsia="Calibri"/>
              </w:rPr>
            </w:pPr>
          </w:p>
          <w:p w:rsidR="00F95A97" w:rsidRPr="00F95A97" w:rsidRDefault="00F95A97" w:rsidP="00F95A97">
            <w:pPr>
              <w:rPr>
                <w:rFonts w:eastAsia="Calibri"/>
                <w:b/>
                <w:lang w:val="be-BY"/>
              </w:rPr>
            </w:pPr>
          </w:p>
        </w:tc>
      </w:tr>
    </w:tbl>
    <w:p w:rsidR="00F95A97" w:rsidRPr="00F95A97" w:rsidRDefault="00CC7027" w:rsidP="00CC7027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F95A97" w:rsidRPr="00F95A97">
        <w:rPr>
          <w:sz w:val="30"/>
          <w:szCs w:val="30"/>
        </w:rPr>
        <w:t xml:space="preserve">ЗАГАД                     </w:t>
      </w:r>
      <w:r>
        <w:rPr>
          <w:sz w:val="30"/>
          <w:szCs w:val="30"/>
        </w:rPr>
        <w:t xml:space="preserve">    </w:t>
      </w:r>
      <w:r w:rsidR="00F95A97" w:rsidRPr="00F95A97">
        <w:rPr>
          <w:sz w:val="30"/>
          <w:szCs w:val="30"/>
        </w:rPr>
        <w:t xml:space="preserve">                         ПРИКАЗ</w:t>
      </w:r>
    </w:p>
    <w:p w:rsidR="00F95A97" w:rsidRPr="00F95A97" w:rsidRDefault="00F95A97" w:rsidP="00CC7027">
      <w:pPr>
        <w:jc w:val="center"/>
        <w:rPr>
          <w:sz w:val="30"/>
          <w:szCs w:val="30"/>
        </w:rPr>
      </w:pPr>
    </w:p>
    <w:p w:rsidR="00F95A97" w:rsidRPr="00F95A97" w:rsidRDefault="0023319D" w:rsidP="00F95A97">
      <w:pPr>
        <w:rPr>
          <w:sz w:val="30"/>
          <w:szCs w:val="30"/>
        </w:rPr>
      </w:pPr>
      <w:r>
        <w:rPr>
          <w:sz w:val="30"/>
          <w:szCs w:val="30"/>
        </w:rPr>
        <w:t>01</w:t>
      </w:r>
      <w:r w:rsidR="00617C79">
        <w:rPr>
          <w:sz w:val="30"/>
          <w:szCs w:val="30"/>
        </w:rPr>
        <w:t>.</w:t>
      </w:r>
      <w:r>
        <w:rPr>
          <w:sz w:val="30"/>
          <w:szCs w:val="30"/>
        </w:rPr>
        <w:t>10</w:t>
      </w:r>
      <w:r w:rsidR="00F95A97">
        <w:rPr>
          <w:sz w:val="30"/>
          <w:szCs w:val="30"/>
        </w:rPr>
        <w:t>.202</w:t>
      </w:r>
      <w:r w:rsidR="00B66352">
        <w:rPr>
          <w:sz w:val="30"/>
          <w:szCs w:val="30"/>
        </w:rPr>
        <w:t>4</w:t>
      </w:r>
      <w:r w:rsidR="00F95A97">
        <w:rPr>
          <w:sz w:val="30"/>
          <w:szCs w:val="30"/>
        </w:rPr>
        <w:t xml:space="preserve">           №</w:t>
      </w:r>
      <w:r w:rsidR="00B84102">
        <w:rPr>
          <w:sz w:val="30"/>
          <w:szCs w:val="30"/>
        </w:rPr>
        <w:t xml:space="preserve"> </w:t>
      </w:r>
      <w:r>
        <w:rPr>
          <w:sz w:val="30"/>
          <w:szCs w:val="30"/>
        </w:rPr>
        <w:t>698</w:t>
      </w:r>
    </w:p>
    <w:p w:rsidR="00F95A97" w:rsidRPr="00F95A97" w:rsidRDefault="00F95A97" w:rsidP="00F95A97"/>
    <w:p w:rsidR="00F95A97" w:rsidRPr="00F95A97" w:rsidRDefault="00CC7027" w:rsidP="00F95A97">
      <w:pPr>
        <w:ind w:firstLine="708"/>
        <w:rPr>
          <w:sz w:val="18"/>
          <w:szCs w:val="18"/>
        </w:rPr>
      </w:pPr>
      <w:r>
        <w:rPr>
          <w:sz w:val="24"/>
          <w:szCs w:val="24"/>
        </w:rPr>
        <w:t xml:space="preserve"> </w:t>
      </w:r>
      <w:r w:rsidR="00F95A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F95A97">
        <w:rPr>
          <w:sz w:val="24"/>
          <w:szCs w:val="24"/>
        </w:rPr>
        <w:t xml:space="preserve"> </w:t>
      </w:r>
      <w:r w:rsidR="00F95A97" w:rsidRPr="00F95A97">
        <w:rPr>
          <w:sz w:val="18"/>
          <w:szCs w:val="18"/>
        </w:rPr>
        <w:t xml:space="preserve">г.п. Лёзна                                                                             </w:t>
      </w:r>
      <w:r w:rsidR="00F95A97" w:rsidRPr="00F95A97">
        <w:rPr>
          <w:sz w:val="18"/>
          <w:szCs w:val="18"/>
        </w:rPr>
        <w:tab/>
      </w:r>
      <w:r>
        <w:rPr>
          <w:sz w:val="18"/>
          <w:szCs w:val="18"/>
        </w:rPr>
        <w:t xml:space="preserve">    г</w:t>
      </w:r>
      <w:r w:rsidR="00F95A97" w:rsidRPr="00F95A97">
        <w:rPr>
          <w:sz w:val="18"/>
          <w:szCs w:val="18"/>
        </w:rPr>
        <w:t>.п. Лиозно</w:t>
      </w:r>
    </w:p>
    <w:p w:rsidR="00F95A97" w:rsidRDefault="00F95A97" w:rsidP="00CA0F1B">
      <w:pPr>
        <w:spacing w:line="280" w:lineRule="exact"/>
        <w:ind w:right="5385"/>
        <w:jc w:val="both"/>
        <w:rPr>
          <w:sz w:val="30"/>
          <w:szCs w:val="30"/>
        </w:rPr>
      </w:pPr>
    </w:p>
    <w:p w:rsidR="00F95A97" w:rsidRDefault="00F95A97" w:rsidP="00CA0F1B">
      <w:pPr>
        <w:spacing w:line="280" w:lineRule="exact"/>
        <w:ind w:right="5385"/>
        <w:jc w:val="both"/>
        <w:rPr>
          <w:sz w:val="30"/>
          <w:szCs w:val="30"/>
        </w:rPr>
      </w:pPr>
    </w:p>
    <w:p w:rsidR="00D72FDE" w:rsidRPr="009D1E1D" w:rsidRDefault="00D72FDE" w:rsidP="00CA0F1B">
      <w:pPr>
        <w:spacing w:line="280" w:lineRule="exact"/>
        <w:ind w:right="5385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Об организации работы и</w:t>
      </w:r>
      <w:r w:rsidR="008819C0" w:rsidRPr="009D1E1D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>оформлению документов  по</w:t>
      </w:r>
      <w:r w:rsidR="008819C0" w:rsidRPr="009D1E1D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 xml:space="preserve">заявлениям граждан </w:t>
      </w:r>
    </w:p>
    <w:p w:rsidR="00D72FDE" w:rsidRPr="009D1E1D" w:rsidRDefault="00D72FDE">
      <w:pPr>
        <w:rPr>
          <w:sz w:val="30"/>
          <w:szCs w:val="30"/>
        </w:rPr>
      </w:pPr>
    </w:p>
    <w:p w:rsidR="00D72FDE" w:rsidRDefault="00D72FDE" w:rsidP="00E726EB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>В целях обеспечения выполнения Указа Президента Республики Бел</w:t>
      </w:r>
      <w:r w:rsidRPr="009D1E1D">
        <w:rPr>
          <w:sz w:val="30"/>
          <w:szCs w:val="30"/>
        </w:rPr>
        <w:t>а</w:t>
      </w:r>
      <w:r w:rsidRPr="009D1E1D">
        <w:rPr>
          <w:sz w:val="30"/>
          <w:szCs w:val="30"/>
        </w:rPr>
        <w:t xml:space="preserve">русь </w:t>
      </w:r>
      <w:r w:rsidR="00521D27" w:rsidRPr="009D1E1D">
        <w:rPr>
          <w:sz w:val="30"/>
          <w:szCs w:val="30"/>
        </w:rPr>
        <w:t xml:space="preserve">от 26 апреля </w:t>
      </w:r>
      <w:smartTag w:uri="urn:schemas-microsoft-com:office:smarttags" w:element="metricconverter">
        <w:smartTagPr>
          <w:attr w:name="ProductID" w:val="2010 г"/>
        </w:smartTagPr>
        <w:r w:rsidR="00521D27" w:rsidRPr="009D1E1D">
          <w:rPr>
            <w:sz w:val="30"/>
            <w:szCs w:val="30"/>
          </w:rPr>
          <w:t>2010 г</w:t>
        </w:r>
      </w:smartTag>
      <w:r w:rsidR="00521D27" w:rsidRPr="009D1E1D">
        <w:rPr>
          <w:sz w:val="30"/>
          <w:szCs w:val="30"/>
        </w:rPr>
        <w:t>. № 200</w:t>
      </w:r>
      <w:r w:rsidR="008749E7" w:rsidRPr="009D1E1D">
        <w:rPr>
          <w:sz w:val="30"/>
          <w:szCs w:val="30"/>
        </w:rPr>
        <w:t xml:space="preserve"> «Об административных процедурах, осуществляемых государственными органами и иными организациями по заявлениям граждан»</w:t>
      </w:r>
      <w:r w:rsidR="00B66352">
        <w:rPr>
          <w:sz w:val="30"/>
          <w:szCs w:val="30"/>
        </w:rPr>
        <w:t xml:space="preserve"> (с изменениями и дополнениями)</w:t>
      </w:r>
      <w:r w:rsidR="0060108C">
        <w:rPr>
          <w:sz w:val="30"/>
          <w:szCs w:val="30"/>
        </w:rPr>
        <w:t xml:space="preserve">, в связи с </w:t>
      </w:r>
      <w:r w:rsidR="00B84102">
        <w:rPr>
          <w:sz w:val="30"/>
          <w:szCs w:val="30"/>
        </w:rPr>
        <w:t>изменением</w:t>
      </w:r>
      <w:r w:rsidR="0060108C">
        <w:rPr>
          <w:sz w:val="30"/>
          <w:szCs w:val="30"/>
        </w:rPr>
        <w:t xml:space="preserve"> кадров</w:t>
      </w:r>
      <w:r w:rsidR="00B84102">
        <w:rPr>
          <w:sz w:val="30"/>
          <w:szCs w:val="30"/>
        </w:rPr>
        <w:t>ого состава</w:t>
      </w:r>
      <w:r w:rsidR="00E726EB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>работников государственного учреждения «Центр по обеспечению деятельности бюджетных организаций Лиозненского района»</w:t>
      </w:r>
      <w:r w:rsidR="00DF2736" w:rsidRPr="00DF2736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>(далее - центр)</w:t>
      </w:r>
      <w:r w:rsidR="00DF2736" w:rsidRPr="009D1E1D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>ПРИКАЗЫВАЮ:</w:t>
      </w:r>
    </w:p>
    <w:p w:rsidR="00E726EB" w:rsidRPr="00F95A97" w:rsidRDefault="00E726EB" w:rsidP="00E726EB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1. </w:t>
      </w:r>
      <w:r w:rsidR="008D62D7">
        <w:rPr>
          <w:sz w:val="30"/>
          <w:szCs w:val="30"/>
        </w:rPr>
        <w:t>П</w:t>
      </w:r>
      <w:r>
        <w:rPr>
          <w:sz w:val="30"/>
          <w:szCs w:val="30"/>
        </w:rPr>
        <w:t xml:space="preserve">риказ от </w:t>
      </w:r>
      <w:r w:rsidR="0023319D">
        <w:rPr>
          <w:sz w:val="30"/>
          <w:szCs w:val="30"/>
        </w:rPr>
        <w:t>12</w:t>
      </w:r>
      <w:r>
        <w:rPr>
          <w:sz w:val="30"/>
          <w:szCs w:val="30"/>
        </w:rPr>
        <w:t>.</w:t>
      </w:r>
      <w:r w:rsidR="00B66352">
        <w:rPr>
          <w:sz w:val="30"/>
          <w:szCs w:val="30"/>
        </w:rPr>
        <w:t>0</w:t>
      </w:r>
      <w:r w:rsidR="0023319D">
        <w:rPr>
          <w:sz w:val="30"/>
          <w:szCs w:val="30"/>
        </w:rPr>
        <w:t>3</w:t>
      </w:r>
      <w:r>
        <w:rPr>
          <w:sz w:val="30"/>
          <w:szCs w:val="30"/>
        </w:rPr>
        <w:t>.202</w:t>
      </w:r>
      <w:r w:rsidR="0023319D">
        <w:rPr>
          <w:sz w:val="30"/>
          <w:szCs w:val="30"/>
        </w:rPr>
        <w:t>4</w:t>
      </w:r>
      <w:r>
        <w:rPr>
          <w:sz w:val="30"/>
          <w:szCs w:val="30"/>
        </w:rPr>
        <w:t xml:space="preserve"> № </w:t>
      </w:r>
      <w:r w:rsidR="0023319D">
        <w:rPr>
          <w:sz w:val="30"/>
          <w:szCs w:val="30"/>
        </w:rPr>
        <w:t>164</w:t>
      </w:r>
      <w:r>
        <w:rPr>
          <w:sz w:val="30"/>
          <w:szCs w:val="30"/>
        </w:rPr>
        <w:t xml:space="preserve"> «</w:t>
      </w:r>
      <w:r w:rsidRPr="009D1E1D">
        <w:rPr>
          <w:sz w:val="30"/>
          <w:szCs w:val="30"/>
        </w:rPr>
        <w:t xml:space="preserve">Об организации работы и оформлению документов  по </w:t>
      </w:r>
      <w:r>
        <w:rPr>
          <w:sz w:val="30"/>
          <w:szCs w:val="30"/>
        </w:rPr>
        <w:t>заявлениям граждан» изложи</w:t>
      </w:r>
      <w:r w:rsidR="00DF2736">
        <w:rPr>
          <w:sz w:val="30"/>
          <w:szCs w:val="30"/>
        </w:rPr>
        <w:t>ть</w:t>
      </w:r>
      <w:r>
        <w:rPr>
          <w:sz w:val="30"/>
          <w:szCs w:val="30"/>
        </w:rPr>
        <w:t xml:space="preserve"> в новой редакции.</w:t>
      </w:r>
    </w:p>
    <w:p w:rsidR="00D72FDE" w:rsidRPr="009D1E1D" w:rsidRDefault="00E726EB" w:rsidP="00E726E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72FDE" w:rsidRPr="009D1E1D">
        <w:rPr>
          <w:sz w:val="30"/>
          <w:szCs w:val="30"/>
        </w:rPr>
        <w:t>. Руководителям структурных подразделений</w:t>
      </w:r>
      <w:r w:rsidR="00DF2736">
        <w:rPr>
          <w:sz w:val="30"/>
          <w:szCs w:val="30"/>
        </w:rPr>
        <w:t xml:space="preserve"> центра</w:t>
      </w:r>
      <w:r w:rsidR="00D72FDE" w:rsidRPr="009D1E1D">
        <w:rPr>
          <w:sz w:val="30"/>
          <w:szCs w:val="30"/>
        </w:rPr>
        <w:t xml:space="preserve"> (</w:t>
      </w:r>
      <w:r w:rsidR="00F95A97">
        <w:rPr>
          <w:sz w:val="30"/>
          <w:szCs w:val="30"/>
        </w:rPr>
        <w:t xml:space="preserve">Леоненко О.М., </w:t>
      </w:r>
      <w:r w:rsidR="0023319D">
        <w:rPr>
          <w:sz w:val="30"/>
          <w:szCs w:val="30"/>
        </w:rPr>
        <w:t>Колесникова М.Н.</w:t>
      </w:r>
      <w:r w:rsidR="00D72FDE" w:rsidRPr="009D1E1D">
        <w:rPr>
          <w:sz w:val="30"/>
          <w:szCs w:val="30"/>
        </w:rPr>
        <w:t>,</w:t>
      </w:r>
      <w:r w:rsidR="00DF2736">
        <w:rPr>
          <w:sz w:val="30"/>
          <w:szCs w:val="30"/>
        </w:rPr>
        <w:t xml:space="preserve"> Зубова Т.М.,</w:t>
      </w:r>
      <w:r w:rsidR="00D72FDE" w:rsidRPr="009D1E1D">
        <w:rPr>
          <w:sz w:val="30"/>
          <w:szCs w:val="30"/>
        </w:rPr>
        <w:t xml:space="preserve"> </w:t>
      </w:r>
      <w:r w:rsidR="00DF2736">
        <w:rPr>
          <w:sz w:val="30"/>
          <w:szCs w:val="30"/>
        </w:rPr>
        <w:t>Шпак А.В.,</w:t>
      </w:r>
      <w:r w:rsidR="00E45C2A" w:rsidRPr="009D1E1D">
        <w:rPr>
          <w:sz w:val="30"/>
          <w:szCs w:val="30"/>
        </w:rPr>
        <w:t xml:space="preserve"> </w:t>
      </w:r>
      <w:r w:rsidR="00F95A97">
        <w:rPr>
          <w:sz w:val="30"/>
          <w:szCs w:val="30"/>
        </w:rPr>
        <w:t xml:space="preserve">Барынкина О.И., </w:t>
      </w:r>
      <w:r w:rsidR="00B66352">
        <w:rPr>
          <w:sz w:val="30"/>
          <w:szCs w:val="30"/>
        </w:rPr>
        <w:t>Карпеченкова Е.Г.</w:t>
      </w:r>
      <w:r w:rsidR="00F95A97">
        <w:rPr>
          <w:sz w:val="30"/>
          <w:szCs w:val="30"/>
        </w:rPr>
        <w:t>, Макаревич О.Л., Свирская О.Н.</w:t>
      </w:r>
      <w:r w:rsidR="00D72FDE" w:rsidRPr="009D1E1D">
        <w:rPr>
          <w:sz w:val="30"/>
          <w:szCs w:val="30"/>
        </w:rPr>
        <w:t>):</w:t>
      </w:r>
    </w:p>
    <w:p w:rsidR="00D72FDE" w:rsidRPr="009D1E1D" w:rsidRDefault="00D72FDE">
      <w:pPr>
        <w:ind w:firstLine="708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2.1. определить административные процедуры, осуществляемые по заявлениям граждан, согласно Перечню, утверждённого Указом Президента Республики Бел</w:t>
      </w:r>
      <w:r w:rsidRPr="009D1E1D">
        <w:rPr>
          <w:sz w:val="30"/>
          <w:szCs w:val="30"/>
        </w:rPr>
        <w:t>а</w:t>
      </w:r>
      <w:r w:rsidRPr="009D1E1D">
        <w:rPr>
          <w:sz w:val="30"/>
          <w:szCs w:val="30"/>
        </w:rPr>
        <w:t xml:space="preserve">русь от </w:t>
      </w:r>
      <w:r w:rsidR="008749E7" w:rsidRPr="009D1E1D">
        <w:rPr>
          <w:sz w:val="30"/>
          <w:szCs w:val="30"/>
        </w:rPr>
        <w:t>26</w:t>
      </w:r>
      <w:r w:rsidRPr="009D1E1D">
        <w:rPr>
          <w:sz w:val="30"/>
          <w:szCs w:val="30"/>
        </w:rPr>
        <w:t xml:space="preserve"> апреля 201</w:t>
      </w:r>
      <w:r w:rsidR="008749E7" w:rsidRPr="009D1E1D">
        <w:rPr>
          <w:sz w:val="30"/>
          <w:szCs w:val="30"/>
        </w:rPr>
        <w:t>0</w:t>
      </w:r>
      <w:r w:rsidRPr="009D1E1D">
        <w:rPr>
          <w:sz w:val="30"/>
          <w:szCs w:val="30"/>
        </w:rPr>
        <w:t xml:space="preserve"> года № </w:t>
      </w:r>
      <w:r w:rsidR="008749E7" w:rsidRPr="009D1E1D">
        <w:rPr>
          <w:sz w:val="30"/>
          <w:szCs w:val="30"/>
        </w:rPr>
        <w:t>200</w:t>
      </w:r>
      <w:r w:rsidR="00B66352">
        <w:rPr>
          <w:sz w:val="30"/>
          <w:szCs w:val="30"/>
        </w:rPr>
        <w:t xml:space="preserve"> (с изменениями и дополнениями)</w:t>
      </w:r>
      <w:r w:rsidRPr="009D1E1D">
        <w:rPr>
          <w:sz w:val="30"/>
          <w:szCs w:val="30"/>
        </w:rPr>
        <w:t>;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>2.2. назначить ответственных должностных лиц за выполнение административных процедур, а также лиц, их замещающих в период временного отсутствия;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2.3. обеспечить систематическое (не реже одного раза в полугодие) рассмотрение этих вопросов на </w:t>
      </w:r>
      <w:r w:rsidR="00CC7027">
        <w:rPr>
          <w:sz w:val="30"/>
          <w:szCs w:val="30"/>
        </w:rPr>
        <w:t>совещаниях при управляющем центра</w:t>
      </w:r>
      <w:r w:rsidRPr="009D1E1D">
        <w:rPr>
          <w:sz w:val="30"/>
          <w:szCs w:val="30"/>
        </w:rPr>
        <w:t xml:space="preserve"> с пров</w:t>
      </w:r>
      <w:r w:rsidRPr="009D1E1D">
        <w:rPr>
          <w:sz w:val="30"/>
          <w:szCs w:val="30"/>
        </w:rPr>
        <w:t>е</w:t>
      </w:r>
      <w:r w:rsidRPr="009D1E1D">
        <w:rPr>
          <w:sz w:val="30"/>
          <w:szCs w:val="30"/>
        </w:rPr>
        <w:t>дением детального анализа состояния работы по обслуживанию населения и оперативное реагирование на выявляемые недостатки, связанные с обращени</w:t>
      </w:r>
      <w:r w:rsidRPr="009D1E1D">
        <w:rPr>
          <w:sz w:val="30"/>
          <w:szCs w:val="30"/>
        </w:rPr>
        <w:t>я</w:t>
      </w:r>
      <w:r w:rsidRPr="009D1E1D">
        <w:rPr>
          <w:sz w:val="30"/>
          <w:szCs w:val="30"/>
        </w:rPr>
        <w:t>ми граждан.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 xml:space="preserve">3. Утвердить перечень выполняемых </w:t>
      </w:r>
      <w:r w:rsidR="00CC7027">
        <w:rPr>
          <w:sz w:val="30"/>
          <w:szCs w:val="30"/>
        </w:rPr>
        <w:t>центром</w:t>
      </w:r>
      <w:r w:rsidRPr="009D1E1D">
        <w:rPr>
          <w:sz w:val="30"/>
          <w:szCs w:val="30"/>
        </w:rPr>
        <w:t xml:space="preserve"> административных процедур и о</w:t>
      </w:r>
      <w:r w:rsidRPr="009D1E1D">
        <w:rPr>
          <w:sz w:val="30"/>
          <w:szCs w:val="30"/>
        </w:rPr>
        <w:t>т</w:t>
      </w:r>
      <w:r w:rsidRPr="009D1E1D">
        <w:rPr>
          <w:sz w:val="30"/>
          <w:szCs w:val="30"/>
        </w:rPr>
        <w:t>ветственных за их исполнение  согласно приложени</w:t>
      </w:r>
      <w:r w:rsidR="00DF2736">
        <w:rPr>
          <w:sz w:val="30"/>
          <w:szCs w:val="30"/>
        </w:rPr>
        <w:t>я 1</w:t>
      </w:r>
      <w:r w:rsidRPr="009D1E1D">
        <w:rPr>
          <w:sz w:val="30"/>
          <w:szCs w:val="30"/>
        </w:rPr>
        <w:t>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lastRenderedPageBreak/>
        <w:t xml:space="preserve">4. Разместить на информационном стенде </w:t>
      </w:r>
      <w:r w:rsidR="00CC7027">
        <w:rPr>
          <w:sz w:val="30"/>
          <w:szCs w:val="30"/>
        </w:rPr>
        <w:t>центра</w:t>
      </w:r>
      <w:r w:rsidR="00F95A97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 xml:space="preserve">информацию для граждан о работе, на основе заявительного принципа «одно окно» в соответствии с </w:t>
      </w:r>
      <w:r w:rsidR="008749E7" w:rsidRPr="009D1E1D">
        <w:rPr>
          <w:sz w:val="30"/>
          <w:szCs w:val="30"/>
        </w:rPr>
        <w:t>Указом Президента Республики Бел</w:t>
      </w:r>
      <w:r w:rsidR="008749E7" w:rsidRPr="009D1E1D">
        <w:rPr>
          <w:sz w:val="30"/>
          <w:szCs w:val="30"/>
        </w:rPr>
        <w:t>а</w:t>
      </w:r>
      <w:r w:rsidR="008749E7" w:rsidRPr="009D1E1D">
        <w:rPr>
          <w:sz w:val="30"/>
          <w:szCs w:val="30"/>
        </w:rPr>
        <w:t xml:space="preserve">русь от 26 апреля </w:t>
      </w:r>
      <w:smartTag w:uri="urn:schemas-microsoft-com:office:smarttags" w:element="metricconverter">
        <w:smartTagPr>
          <w:attr w:name="ProductID" w:val="2010 г"/>
        </w:smartTagPr>
        <w:r w:rsidR="008749E7" w:rsidRPr="009D1E1D">
          <w:rPr>
            <w:sz w:val="30"/>
            <w:szCs w:val="30"/>
          </w:rPr>
          <w:t>2010 г</w:t>
        </w:r>
      </w:smartTag>
      <w:r w:rsidR="008749E7" w:rsidRPr="009D1E1D">
        <w:rPr>
          <w:sz w:val="30"/>
          <w:szCs w:val="30"/>
        </w:rPr>
        <w:t>. № 200 «Об административных процедурах, осуществляемых государственными органами и иными организациями по заявлениям граждан»</w:t>
      </w:r>
      <w:r w:rsidR="00B66352">
        <w:rPr>
          <w:sz w:val="30"/>
          <w:szCs w:val="30"/>
        </w:rPr>
        <w:t xml:space="preserve"> (с изменениями и дополнениями)</w:t>
      </w:r>
      <w:r w:rsidRPr="009D1E1D">
        <w:rPr>
          <w:sz w:val="30"/>
          <w:szCs w:val="30"/>
        </w:rPr>
        <w:t xml:space="preserve"> и  Рекомендациям,  по размещению в государственных органах и иных государственных организациях, информации для граждан о работе на основе заявительного принципа «одно окно», утверждённых Министерством юстиции Республики Беларусь.</w:t>
      </w:r>
    </w:p>
    <w:p w:rsidR="00D72FDE" w:rsidRPr="009D1E1D" w:rsidRDefault="00D72FDE">
      <w:pPr>
        <w:jc w:val="both"/>
        <w:rPr>
          <w:sz w:val="30"/>
          <w:szCs w:val="30"/>
        </w:rPr>
      </w:pPr>
      <w:r w:rsidRPr="009D1E1D">
        <w:rPr>
          <w:sz w:val="30"/>
          <w:szCs w:val="30"/>
        </w:rPr>
        <w:tab/>
        <w:t>5. Учёт заявлений граждан по административным процедурам осуществлять по отдельному делопроизводству, согласно постановлени</w:t>
      </w:r>
      <w:r w:rsidR="00DF2736">
        <w:rPr>
          <w:sz w:val="30"/>
          <w:szCs w:val="30"/>
        </w:rPr>
        <w:t>я</w:t>
      </w:r>
      <w:r w:rsidRPr="009D1E1D">
        <w:rPr>
          <w:sz w:val="30"/>
          <w:szCs w:val="30"/>
        </w:rPr>
        <w:t xml:space="preserve"> Министерства юстиции Республики Беларусь от 7 мая </w:t>
      </w:r>
      <w:smartTag w:uri="urn:schemas-microsoft-com:office:smarttags" w:element="metricconverter">
        <w:smartTagPr>
          <w:attr w:name="ProductID" w:val="2009 г"/>
        </w:smartTagPr>
        <w:r w:rsidRPr="009D1E1D">
          <w:rPr>
            <w:sz w:val="30"/>
            <w:szCs w:val="30"/>
          </w:rPr>
          <w:t>2009 г</w:t>
        </w:r>
      </w:smartTag>
      <w:r w:rsidRPr="009D1E1D">
        <w:rPr>
          <w:sz w:val="30"/>
          <w:szCs w:val="30"/>
        </w:rPr>
        <w:t>. № 39 «Об утверждении инструкции о порядке ведения делопроизводства по административным процедурам в государственных органах, иных организациях».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6. Установить время приема заявлений граждан: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понедельник</w:t>
      </w:r>
      <w:r w:rsidR="008749E7" w:rsidRPr="009D1E1D">
        <w:rPr>
          <w:sz w:val="30"/>
          <w:szCs w:val="30"/>
        </w:rPr>
        <w:t xml:space="preserve"> – </w:t>
      </w:r>
      <w:r w:rsidRPr="009D1E1D">
        <w:rPr>
          <w:sz w:val="30"/>
          <w:szCs w:val="30"/>
        </w:rPr>
        <w:t>пятница – с 8.00 до 13.00, с 14.00 до 17.00,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7. Ответственным лицом за размещение информации о работе </w:t>
      </w:r>
      <w:r w:rsidR="00CC7027">
        <w:rPr>
          <w:sz w:val="30"/>
          <w:szCs w:val="30"/>
        </w:rPr>
        <w:t>центра</w:t>
      </w:r>
      <w:r w:rsidRPr="009D1E1D">
        <w:rPr>
          <w:sz w:val="30"/>
          <w:szCs w:val="30"/>
        </w:rPr>
        <w:t xml:space="preserve"> на основе заявительного принципа </w:t>
      </w:r>
      <w:r w:rsidR="0040221F" w:rsidRPr="009D1E1D">
        <w:rPr>
          <w:sz w:val="30"/>
          <w:szCs w:val="30"/>
        </w:rPr>
        <w:t>«одно окно» назначить секретаря</w:t>
      </w:r>
      <w:r w:rsidR="00DF2736">
        <w:rPr>
          <w:sz w:val="30"/>
          <w:szCs w:val="30"/>
        </w:rPr>
        <w:t xml:space="preserve"> приемной</w:t>
      </w:r>
      <w:r w:rsidRPr="009D1E1D">
        <w:rPr>
          <w:sz w:val="30"/>
          <w:szCs w:val="30"/>
        </w:rPr>
        <w:t xml:space="preserve"> </w:t>
      </w:r>
      <w:r w:rsidR="00F95A97">
        <w:rPr>
          <w:sz w:val="30"/>
          <w:szCs w:val="30"/>
        </w:rPr>
        <w:t>Бутылкину Н.А.</w:t>
      </w:r>
    </w:p>
    <w:p w:rsidR="00D72FDE" w:rsidRPr="009D1E1D" w:rsidRDefault="00D72FDE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 xml:space="preserve">Ответственное лицо несет персональную ответственность за полноту, достоверность, надлежащее расположение информации, своевременность ее обновления. В случае временного отсутствия </w:t>
      </w:r>
      <w:r w:rsidR="00F95A97">
        <w:rPr>
          <w:sz w:val="30"/>
          <w:szCs w:val="30"/>
        </w:rPr>
        <w:t>Бутылкиной Н.А.</w:t>
      </w:r>
      <w:r w:rsidRPr="009D1E1D">
        <w:rPr>
          <w:sz w:val="30"/>
          <w:szCs w:val="30"/>
        </w:rPr>
        <w:t xml:space="preserve"> ответственным лицом за размещение информации о работе </w:t>
      </w:r>
      <w:r w:rsidR="00CC7027">
        <w:rPr>
          <w:sz w:val="30"/>
          <w:szCs w:val="30"/>
        </w:rPr>
        <w:t>центра</w:t>
      </w:r>
      <w:r w:rsidR="00F95A97">
        <w:rPr>
          <w:sz w:val="30"/>
          <w:szCs w:val="30"/>
        </w:rPr>
        <w:t xml:space="preserve"> </w:t>
      </w:r>
      <w:r w:rsidRPr="009D1E1D">
        <w:rPr>
          <w:sz w:val="30"/>
          <w:szCs w:val="30"/>
        </w:rPr>
        <w:t xml:space="preserve">на основе заявительного принципа «одно окно» назначить </w:t>
      </w:r>
      <w:r w:rsidR="00F95A97">
        <w:rPr>
          <w:sz w:val="30"/>
          <w:szCs w:val="30"/>
        </w:rPr>
        <w:t>юрисконсульта</w:t>
      </w:r>
      <w:r w:rsidR="0023319D">
        <w:rPr>
          <w:sz w:val="30"/>
          <w:szCs w:val="30"/>
        </w:rPr>
        <w:t xml:space="preserve"> сектора снабжения управления централизованного хозяйственного обслуживания</w:t>
      </w:r>
      <w:r w:rsidR="00CC7027">
        <w:rPr>
          <w:sz w:val="30"/>
          <w:szCs w:val="30"/>
        </w:rPr>
        <w:t xml:space="preserve"> </w:t>
      </w:r>
      <w:r w:rsidR="00F95A97">
        <w:rPr>
          <w:sz w:val="30"/>
          <w:szCs w:val="30"/>
        </w:rPr>
        <w:t>Хилько В.Г.</w:t>
      </w:r>
    </w:p>
    <w:p w:rsidR="00D72FDE" w:rsidRDefault="00D72FDE" w:rsidP="00F95A97">
      <w:pPr>
        <w:ind w:firstLine="700"/>
        <w:jc w:val="both"/>
        <w:rPr>
          <w:sz w:val="30"/>
          <w:szCs w:val="30"/>
        </w:rPr>
      </w:pPr>
      <w:r w:rsidRPr="009D1E1D">
        <w:rPr>
          <w:sz w:val="30"/>
          <w:szCs w:val="30"/>
        </w:rPr>
        <w:t>8. Контроль за выполнением настоящего приказа возложить на  замест</w:t>
      </w:r>
      <w:r w:rsidRPr="009D1E1D">
        <w:rPr>
          <w:sz w:val="30"/>
          <w:szCs w:val="30"/>
        </w:rPr>
        <w:t>и</w:t>
      </w:r>
      <w:r w:rsidRPr="009D1E1D">
        <w:rPr>
          <w:sz w:val="30"/>
          <w:szCs w:val="30"/>
        </w:rPr>
        <w:t xml:space="preserve">теля </w:t>
      </w:r>
      <w:r w:rsidR="00F95A97">
        <w:rPr>
          <w:sz w:val="30"/>
          <w:szCs w:val="30"/>
        </w:rPr>
        <w:t>управляющего Леоненко О.М.</w:t>
      </w:r>
    </w:p>
    <w:p w:rsidR="00F95A97" w:rsidRPr="009D1E1D" w:rsidRDefault="00F95A97" w:rsidP="00F95A97">
      <w:pPr>
        <w:ind w:firstLine="700"/>
        <w:jc w:val="both"/>
        <w:rPr>
          <w:sz w:val="30"/>
          <w:szCs w:val="30"/>
        </w:rPr>
      </w:pPr>
    </w:p>
    <w:p w:rsidR="00C71B00" w:rsidRDefault="00CC7027">
      <w:pPr>
        <w:jc w:val="both"/>
        <w:rPr>
          <w:sz w:val="30"/>
          <w:szCs w:val="30"/>
        </w:rPr>
      </w:pPr>
      <w:r w:rsidRPr="00CC7027">
        <w:rPr>
          <w:sz w:val="30"/>
          <w:szCs w:val="30"/>
        </w:rPr>
        <w:t>Управляющий центра</w:t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</w:r>
      <w:r w:rsidRPr="00CC7027">
        <w:rPr>
          <w:sz w:val="30"/>
          <w:szCs w:val="30"/>
        </w:rPr>
        <w:tab/>
        <w:t>В.В. Рабчинский</w:t>
      </w:r>
    </w:p>
    <w:p w:rsidR="000F339F" w:rsidRDefault="000F339F">
      <w:pPr>
        <w:jc w:val="both"/>
        <w:rPr>
          <w:sz w:val="30"/>
          <w:szCs w:val="30"/>
        </w:rPr>
      </w:pPr>
    </w:p>
    <w:p w:rsidR="000F339F" w:rsidRPr="00CC7027" w:rsidRDefault="000F339F">
      <w:pPr>
        <w:jc w:val="both"/>
        <w:rPr>
          <w:sz w:val="30"/>
          <w:szCs w:val="30"/>
        </w:rPr>
      </w:pPr>
      <w:r>
        <w:rPr>
          <w:sz w:val="30"/>
          <w:szCs w:val="30"/>
        </w:rPr>
        <w:t>С приказом ознакомлены</w:t>
      </w:r>
    </w:p>
    <w:p w:rsidR="00C71B00" w:rsidRPr="00CC7027" w:rsidRDefault="00C71B00">
      <w:pPr>
        <w:jc w:val="both"/>
        <w:rPr>
          <w:sz w:val="30"/>
          <w:szCs w:val="30"/>
        </w:rPr>
      </w:pPr>
    </w:p>
    <w:p w:rsidR="00C71B00" w:rsidRDefault="00C71B00">
      <w:pPr>
        <w:jc w:val="both"/>
      </w:pPr>
    </w:p>
    <w:p w:rsidR="00C71B00" w:rsidRDefault="00C71B00">
      <w:pPr>
        <w:jc w:val="both"/>
      </w:pPr>
    </w:p>
    <w:p w:rsidR="00C71B00" w:rsidRDefault="00C71B00">
      <w:pPr>
        <w:jc w:val="both"/>
      </w:pPr>
    </w:p>
    <w:p w:rsidR="00C71B00" w:rsidRDefault="00C71B00">
      <w:pPr>
        <w:jc w:val="both"/>
      </w:pPr>
    </w:p>
    <w:p w:rsidR="00704976" w:rsidRDefault="00704976" w:rsidP="00E726EB">
      <w:pPr>
        <w:ind w:left="3540" w:firstLine="708"/>
        <w:jc w:val="both"/>
        <w:rPr>
          <w:sz w:val="24"/>
        </w:rPr>
      </w:pPr>
    </w:p>
    <w:p w:rsidR="00DF2736" w:rsidRDefault="00E726EB" w:rsidP="00E726EB">
      <w:pPr>
        <w:ind w:left="3540" w:firstLine="708"/>
        <w:jc w:val="both"/>
        <w:rPr>
          <w:sz w:val="24"/>
        </w:rPr>
      </w:pPr>
      <w:r>
        <w:rPr>
          <w:sz w:val="24"/>
        </w:rPr>
        <w:t xml:space="preserve">    </w:t>
      </w:r>
      <w:r w:rsidR="00617C79">
        <w:rPr>
          <w:sz w:val="24"/>
        </w:rPr>
        <w:t xml:space="preserve"> </w:t>
      </w:r>
    </w:p>
    <w:p w:rsidR="00DF2736" w:rsidRDefault="00DF2736" w:rsidP="00E726EB">
      <w:pPr>
        <w:ind w:left="3540" w:firstLine="708"/>
        <w:jc w:val="both"/>
        <w:rPr>
          <w:sz w:val="24"/>
        </w:rPr>
      </w:pPr>
    </w:p>
    <w:p w:rsidR="00DF2736" w:rsidRDefault="00DF2736" w:rsidP="00E726EB">
      <w:pPr>
        <w:ind w:left="3540" w:firstLine="708"/>
        <w:jc w:val="both"/>
        <w:rPr>
          <w:sz w:val="24"/>
        </w:rPr>
      </w:pPr>
    </w:p>
    <w:p w:rsidR="00DF2736" w:rsidRDefault="00DF2736" w:rsidP="00E726EB">
      <w:pPr>
        <w:ind w:left="3540" w:firstLine="708"/>
        <w:jc w:val="both"/>
        <w:rPr>
          <w:sz w:val="24"/>
        </w:rPr>
      </w:pPr>
      <w:r>
        <w:rPr>
          <w:sz w:val="24"/>
        </w:rPr>
        <w:t xml:space="preserve">    </w:t>
      </w:r>
    </w:p>
    <w:p w:rsidR="00D72FDE" w:rsidRPr="00704976" w:rsidRDefault="00DF2736" w:rsidP="00DF2736">
      <w:pPr>
        <w:ind w:left="3828" w:firstLine="708"/>
        <w:jc w:val="both"/>
        <w:rPr>
          <w:sz w:val="30"/>
          <w:szCs w:val="30"/>
        </w:rPr>
      </w:pPr>
      <w:r>
        <w:rPr>
          <w:sz w:val="24"/>
        </w:rPr>
        <w:lastRenderedPageBreak/>
        <w:t xml:space="preserve"> </w:t>
      </w:r>
      <w:r w:rsidR="00D72FDE" w:rsidRPr="00704976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1</w:t>
      </w:r>
    </w:p>
    <w:p w:rsidR="00CC7027" w:rsidRDefault="00D72FDE" w:rsidP="00B66352">
      <w:pPr>
        <w:ind w:left="4536"/>
        <w:jc w:val="both"/>
        <w:rPr>
          <w:sz w:val="30"/>
          <w:szCs w:val="30"/>
        </w:rPr>
      </w:pPr>
      <w:r w:rsidRPr="00704976">
        <w:rPr>
          <w:sz w:val="30"/>
          <w:szCs w:val="30"/>
        </w:rPr>
        <w:t xml:space="preserve">к приказу </w:t>
      </w:r>
      <w:r w:rsidR="00CC7027" w:rsidRPr="00704976">
        <w:rPr>
          <w:sz w:val="30"/>
          <w:szCs w:val="30"/>
        </w:rPr>
        <w:t xml:space="preserve">управляющего </w:t>
      </w:r>
      <w:r w:rsidR="005433C3" w:rsidRPr="00704976">
        <w:rPr>
          <w:sz w:val="30"/>
          <w:szCs w:val="30"/>
        </w:rPr>
        <w:t>г</w:t>
      </w:r>
      <w:r w:rsidR="00CC7027" w:rsidRPr="00704976">
        <w:rPr>
          <w:sz w:val="30"/>
          <w:szCs w:val="30"/>
        </w:rPr>
        <w:t>осударственного учреждения «Центр по обеспечению деятельности бюджетных организаций Лиозненского района»</w:t>
      </w:r>
      <w:r w:rsidR="005433C3" w:rsidRPr="00704976">
        <w:rPr>
          <w:sz w:val="30"/>
          <w:szCs w:val="30"/>
        </w:rPr>
        <w:t xml:space="preserve">  </w:t>
      </w:r>
      <w:r w:rsidR="00CC7027" w:rsidRPr="00704976">
        <w:rPr>
          <w:sz w:val="30"/>
          <w:szCs w:val="30"/>
        </w:rPr>
        <w:t xml:space="preserve">от </w:t>
      </w:r>
      <w:r w:rsidR="00934380">
        <w:rPr>
          <w:sz w:val="30"/>
          <w:szCs w:val="30"/>
        </w:rPr>
        <w:t>01</w:t>
      </w:r>
      <w:r w:rsidR="00B84102" w:rsidRPr="00704976">
        <w:rPr>
          <w:sz w:val="30"/>
          <w:szCs w:val="30"/>
        </w:rPr>
        <w:t>.</w:t>
      </w:r>
      <w:r w:rsidR="00934380">
        <w:rPr>
          <w:sz w:val="30"/>
          <w:szCs w:val="30"/>
        </w:rPr>
        <w:t>10</w:t>
      </w:r>
      <w:r w:rsidR="00617C79" w:rsidRPr="00704976">
        <w:rPr>
          <w:sz w:val="30"/>
          <w:szCs w:val="30"/>
        </w:rPr>
        <w:t>.202</w:t>
      </w:r>
      <w:r w:rsidR="00B66352">
        <w:rPr>
          <w:sz w:val="30"/>
          <w:szCs w:val="30"/>
        </w:rPr>
        <w:t>4</w:t>
      </w:r>
      <w:r w:rsidR="009A21D1" w:rsidRPr="00704976">
        <w:rPr>
          <w:sz w:val="30"/>
          <w:szCs w:val="30"/>
        </w:rPr>
        <w:t xml:space="preserve"> № </w:t>
      </w:r>
      <w:r w:rsidR="00934380">
        <w:rPr>
          <w:sz w:val="30"/>
          <w:szCs w:val="30"/>
        </w:rPr>
        <w:t>698</w:t>
      </w:r>
    </w:p>
    <w:p w:rsidR="00B66352" w:rsidRPr="00704976" w:rsidRDefault="00B66352" w:rsidP="00B66352">
      <w:pPr>
        <w:ind w:left="4536"/>
        <w:jc w:val="both"/>
        <w:rPr>
          <w:sz w:val="30"/>
          <w:szCs w:val="30"/>
        </w:rPr>
      </w:pPr>
    </w:p>
    <w:p w:rsidR="00DF2736" w:rsidRDefault="00DF2736" w:rsidP="00DF2736">
      <w:pPr>
        <w:jc w:val="center"/>
        <w:rPr>
          <w:sz w:val="30"/>
          <w:szCs w:val="30"/>
        </w:rPr>
      </w:pPr>
      <w:r>
        <w:rPr>
          <w:sz w:val="30"/>
          <w:szCs w:val="30"/>
        </w:rPr>
        <w:t>Перечень</w:t>
      </w:r>
    </w:p>
    <w:p w:rsidR="00DF2736" w:rsidRDefault="00DF2736" w:rsidP="00DF2736">
      <w:pPr>
        <w:jc w:val="center"/>
        <w:rPr>
          <w:sz w:val="30"/>
          <w:szCs w:val="30"/>
        </w:rPr>
      </w:pPr>
      <w:r>
        <w:rPr>
          <w:sz w:val="30"/>
          <w:szCs w:val="30"/>
        </w:rPr>
        <w:t>выполняемых государственным учреждением «Центр по обеспечению деятельности бюджетных организаций Лиозненского района»</w:t>
      </w:r>
    </w:p>
    <w:p w:rsidR="00DF2736" w:rsidRDefault="00DF2736" w:rsidP="00DF2736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административных процедур и ответственных за их исполнение</w:t>
      </w:r>
    </w:p>
    <w:tbl>
      <w:tblPr>
        <w:tblW w:w="9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4536"/>
        <w:gridCol w:w="4107"/>
      </w:tblGrid>
      <w:tr w:rsidR="00DF2736" w:rsidRPr="00DF2736" w:rsidTr="00ED6D4A">
        <w:trPr>
          <w:trHeight w:val="12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center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№№ админист-ративных процедур выполняемых центром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center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лица ответственные за выполнение административных процедур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center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лица заменяющие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2.1, 2.2, 2.3, 2.19, 2.25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Бутылкина Наталья Александровна – инспектор по кадрам, кабинет № 21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 xml:space="preserve">Хилько Владимир Геннадьевич – юрисконсульт </w:t>
            </w:r>
            <w:r w:rsidR="0023319D">
              <w:rPr>
                <w:sz w:val="24"/>
                <w:szCs w:val="24"/>
              </w:rPr>
              <w:t>сектора снабжения управления централизованного хозяйственного обслуживания</w:t>
            </w:r>
            <w:r w:rsidRPr="00DF2736">
              <w:rPr>
                <w:sz w:val="24"/>
                <w:szCs w:val="24"/>
              </w:rPr>
              <w:t>, кабинет № 26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B66352" w:rsidP="00B6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Карпеченкова Екатерина Геннадьевна</w:t>
            </w:r>
            <w:r w:rsidRPr="00DF2736">
              <w:rPr>
                <w:sz w:val="24"/>
                <w:szCs w:val="24"/>
              </w:rPr>
              <w:t>, начальник отдела расчетов по заработной плате учетно-экономического управления,</w:t>
            </w:r>
            <w:r w:rsidR="00DF2736" w:rsidRPr="00DF2736">
              <w:rPr>
                <w:sz w:val="24"/>
                <w:szCs w:val="24"/>
              </w:rPr>
              <w:t xml:space="preserve"> кабинет №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Виноградова Татьяна Анатольевна – заведующий хозяйством управления централизованного хозяйственного обслуживания, кабинет № 28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2.4, 2.5, 2.6, 2.8, 2.9, 2.9</w:t>
            </w:r>
            <w:r w:rsidRPr="00DF2736">
              <w:rPr>
                <w:sz w:val="24"/>
                <w:szCs w:val="24"/>
                <w:vertAlign w:val="superscript"/>
              </w:rPr>
              <w:t>1</w:t>
            </w:r>
            <w:r w:rsidRPr="00DF2736">
              <w:rPr>
                <w:sz w:val="24"/>
                <w:szCs w:val="24"/>
              </w:rPr>
              <w:t>, 2.12, 2.13, 2.14, 2.16, 2.18, 2.20, 2.29, 18.7, 18.13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B66352" w:rsidP="00B66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Карпеченкова Екатерина Геннадьевна</w:t>
            </w:r>
            <w:r w:rsidR="00DF2736" w:rsidRPr="00DF2736">
              <w:rPr>
                <w:sz w:val="24"/>
                <w:szCs w:val="24"/>
              </w:rPr>
              <w:t>, начальник отдела расчетов по заработной плате учетно-экономического управления, Стальмакова Анна Алексеевна, Колотовкина Ирина Владимировна – бухгалтера по заработной плате отдела расчетов по заработной плате учетно-экономического управления, кабинет № 15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Взаимозаменяемы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23319D" w:rsidP="00ED6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Марина Николаевна</w:t>
            </w:r>
            <w:r w:rsidR="00DF2736" w:rsidRPr="00DF2736">
              <w:rPr>
                <w:sz w:val="24"/>
                <w:szCs w:val="24"/>
              </w:rPr>
              <w:t xml:space="preserve"> - главный бухгалтер, кабинет № 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 xml:space="preserve">Зубова Татьяна Михайловна – </w:t>
            </w:r>
            <w:r w:rsidR="0023319D">
              <w:rPr>
                <w:sz w:val="24"/>
                <w:szCs w:val="24"/>
              </w:rPr>
              <w:t>начальник учетно-экономического управления-</w:t>
            </w:r>
            <w:r w:rsidRPr="00DF2736">
              <w:rPr>
                <w:sz w:val="24"/>
                <w:szCs w:val="24"/>
              </w:rPr>
              <w:t>заместитель главного бухгалтера, кабинет № 16</w:t>
            </w:r>
          </w:p>
        </w:tc>
      </w:tr>
      <w:tr w:rsidR="00DF2736" w:rsidRPr="00DF2736" w:rsidTr="00ED6D4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DF2736" w:rsidP="00ED6D4A">
            <w:pPr>
              <w:jc w:val="both"/>
              <w:rPr>
                <w:sz w:val="24"/>
                <w:szCs w:val="24"/>
              </w:rPr>
            </w:pPr>
            <w:r w:rsidRPr="00DF2736">
              <w:rPr>
                <w:sz w:val="24"/>
                <w:szCs w:val="24"/>
              </w:rPr>
              <w:t>2.35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23319D" w:rsidP="00ED6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Колесникова Марина Николаевна</w:t>
            </w:r>
            <w:r w:rsidRPr="00DF2736">
              <w:rPr>
                <w:sz w:val="24"/>
                <w:szCs w:val="24"/>
              </w:rPr>
              <w:t xml:space="preserve"> </w:t>
            </w:r>
            <w:r w:rsidR="00DF2736" w:rsidRPr="00DF2736">
              <w:rPr>
                <w:sz w:val="24"/>
                <w:szCs w:val="24"/>
              </w:rPr>
              <w:t>- главный бухгалтер, кабинет № 10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736" w:rsidRPr="00DF2736" w:rsidRDefault="00B66352" w:rsidP="00B663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Карпеченкова Екатерина Геннадьевна</w:t>
            </w:r>
            <w:r w:rsidR="00DF2736" w:rsidRPr="00DF2736">
              <w:rPr>
                <w:sz w:val="24"/>
                <w:szCs w:val="24"/>
              </w:rPr>
              <w:t>, начальник отдела расчетов по заработной плате учетно-экономического управления, Стальмакова Анна Алексеевна, Колотовкина Ирина Владимировна – бухгалтера по заработной плате отдела расчетов по заработной плате учетно-экономического управления, кабинет № 15</w:t>
            </w:r>
          </w:p>
        </w:tc>
      </w:tr>
    </w:tbl>
    <w:p w:rsidR="00E726EB" w:rsidRDefault="00E726EB" w:rsidP="00B66352">
      <w:pPr>
        <w:ind w:left="4956" w:firstLine="708"/>
        <w:jc w:val="both"/>
      </w:pPr>
    </w:p>
    <w:sectPr w:rsidR="00E726EB" w:rsidSect="00DF2736">
      <w:headerReference w:type="even" r:id="rId7"/>
      <w:pgSz w:w="11906" w:h="16838" w:code="9"/>
      <w:pgMar w:top="1134" w:right="567" w:bottom="851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9D" w:rsidRDefault="00FA599D">
      <w:r>
        <w:separator/>
      </w:r>
    </w:p>
  </w:endnote>
  <w:endnote w:type="continuationSeparator" w:id="1">
    <w:p w:rsidR="00FA599D" w:rsidRDefault="00FA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9D" w:rsidRDefault="00FA599D">
      <w:r>
        <w:separator/>
      </w:r>
    </w:p>
  </w:footnote>
  <w:footnote w:type="continuationSeparator" w:id="1">
    <w:p w:rsidR="00FA599D" w:rsidRDefault="00FA59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4B" w:rsidRDefault="001812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124B" w:rsidRDefault="0018124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B00"/>
    <w:rsid w:val="00023F0C"/>
    <w:rsid w:val="00035E95"/>
    <w:rsid w:val="00060DD5"/>
    <w:rsid w:val="00087769"/>
    <w:rsid w:val="000C1F2D"/>
    <w:rsid w:val="000C4C7A"/>
    <w:rsid w:val="000C4EB7"/>
    <w:rsid w:val="000D7816"/>
    <w:rsid w:val="000F339F"/>
    <w:rsid w:val="00115346"/>
    <w:rsid w:val="0012126D"/>
    <w:rsid w:val="001317A4"/>
    <w:rsid w:val="00143AE8"/>
    <w:rsid w:val="001548DD"/>
    <w:rsid w:val="00163230"/>
    <w:rsid w:val="0018124B"/>
    <w:rsid w:val="0019292E"/>
    <w:rsid w:val="00197CE2"/>
    <w:rsid w:val="001E789F"/>
    <w:rsid w:val="0023319D"/>
    <w:rsid w:val="00260AE2"/>
    <w:rsid w:val="00274A37"/>
    <w:rsid w:val="002750B8"/>
    <w:rsid w:val="00292A46"/>
    <w:rsid w:val="00306D7C"/>
    <w:rsid w:val="00374D26"/>
    <w:rsid w:val="0037723A"/>
    <w:rsid w:val="003938FA"/>
    <w:rsid w:val="003A2EA7"/>
    <w:rsid w:val="003B5BB9"/>
    <w:rsid w:val="003C644D"/>
    <w:rsid w:val="003F28E6"/>
    <w:rsid w:val="0040221F"/>
    <w:rsid w:val="00435CDD"/>
    <w:rsid w:val="00455E55"/>
    <w:rsid w:val="004644F1"/>
    <w:rsid w:val="004664BD"/>
    <w:rsid w:val="00496BBF"/>
    <w:rsid w:val="004B2BD2"/>
    <w:rsid w:val="004C5A7E"/>
    <w:rsid w:val="004E6520"/>
    <w:rsid w:val="004F6D6B"/>
    <w:rsid w:val="00521D27"/>
    <w:rsid w:val="005279B9"/>
    <w:rsid w:val="005433C3"/>
    <w:rsid w:val="00571A06"/>
    <w:rsid w:val="005851E2"/>
    <w:rsid w:val="005A7FA1"/>
    <w:rsid w:val="005C458E"/>
    <w:rsid w:val="0060108C"/>
    <w:rsid w:val="00617C79"/>
    <w:rsid w:val="00645F09"/>
    <w:rsid w:val="00662483"/>
    <w:rsid w:val="006662C3"/>
    <w:rsid w:val="00697694"/>
    <w:rsid w:val="006A010F"/>
    <w:rsid w:val="00704976"/>
    <w:rsid w:val="007511F1"/>
    <w:rsid w:val="00760AAA"/>
    <w:rsid w:val="007E31DF"/>
    <w:rsid w:val="008017EA"/>
    <w:rsid w:val="008165BD"/>
    <w:rsid w:val="008410C3"/>
    <w:rsid w:val="008749E7"/>
    <w:rsid w:val="008819C0"/>
    <w:rsid w:val="00885264"/>
    <w:rsid w:val="008B4F74"/>
    <w:rsid w:val="008C137C"/>
    <w:rsid w:val="008C3F88"/>
    <w:rsid w:val="008D4276"/>
    <w:rsid w:val="008D62D7"/>
    <w:rsid w:val="00900F1C"/>
    <w:rsid w:val="009034F9"/>
    <w:rsid w:val="009122FA"/>
    <w:rsid w:val="00921101"/>
    <w:rsid w:val="00934380"/>
    <w:rsid w:val="0094076A"/>
    <w:rsid w:val="00961212"/>
    <w:rsid w:val="009A21D1"/>
    <w:rsid w:val="009C79D9"/>
    <w:rsid w:val="009D02B8"/>
    <w:rsid w:val="009D1E1D"/>
    <w:rsid w:val="009D694D"/>
    <w:rsid w:val="00A07C24"/>
    <w:rsid w:val="00A276CD"/>
    <w:rsid w:val="00A37116"/>
    <w:rsid w:val="00A71876"/>
    <w:rsid w:val="00A74229"/>
    <w:rsid w:val="00A853CC"/>
    <w:rsid w:val="00AD3CDB"/>
    <w:rsid w:val="00B17E65"/>
    <w:rsid w:val="00B461D0"/>
    <w:rsid w:val="00B464C2"/>
    <w:rsid w:val="00B66352"/>
    <w:rsid w:val="00B84102"/>
    <w:rsid w:val="00B95927"/>
    <w:rsid w:val="00BE2323"/>
    <w:rsid w:val="00C10623"/>
    <w:rsid w:val="00C16308"/>
    <w:rsid w:val="00C32BAC"/>
    <w:rsid w:val="00C71B00"/>
    <w:rsid w:val="00C7535A"/>
    <w:rsid w:val="00C75768"/>
    <w:rsid w:val="00CA0F1B"/>
    <w:rsid w:val="00CC39B9"/>
    <w:rsid w:val="00CC7027"/>
    <w:rsid w:val="00CD001C"/>
    <w:rsid w:val="00CE6DE2"/>
    <w:rsid w:val="00CF3B4E"/>
    <w:rsid w:val="00D40AAC"/>
    <w:rsid w:val="00D72FDE"/>
    <w:rsid w:val="00D96F1A"/>
    <w:rsid w:val="00DA4325"/>
    <w:rsid w:val="00DD1F6A"/>
    <w:rsid w:val="00DF2736"/>
    <w:rsid w:val="00DF71C3"/>
    <w:rsid w:val="00E32061"/>
    <w:rsid w:val="00E45C2A"/>
    <w:rsid w:val="00E5693B"/>
    <w:rsid w:val="00E7254C"/>
    <w:rsid w:val="00E726EB"/>
    <w:rsid w:val="00E97904"/>
    <w:rsid w:val="00ED6D4A"/>
    <w:rsid w:val="00F15AE6"/>
    <w:rsid w:val="00F25D31"/>
    <w:rsid w:val="00F45648"/>
    <w:rsid w:val="00F767AD"/>
    <w:rsid w:val="00F95A97"/>
    <w:rsid w:val="00FA4F74"/>
    <w:rsid w:val="00FA599D"/>
    <w:rsid w:val="00FC1470"/>
    <w:rsid w:val="00FF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pPr>
      <w:jc w:val="center"/>
    </w:pPr>
    <w:rPr>
      <w:b/>
      <w:sz w:val="40"/>
    </w:rPr>
  </w:style>
  <w:style w:type="paragraph" w:styleId="a7">
    <w:name w:val="Body Text"/>
    <w:basedOn w:val="a"/>
    <w:pPr>
      <w:jc w:val="center"/>
    </w:pPr>
    <w:rPr>
      <w:b/>
    </w:rPr>
  </w:style>
  <w:style w:type="character" w:customStyle="1" w:styleId="name">
    <w:name w:val="name"/>
    <w:rsid w:val="00521D2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21D27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521D27"/>
    <w:pPr>
      <w:jc w:val="both"/>
    </w:pPr>
    <w:rPr>
      <w:sz w:val="24"/>
      <w:szCs w:val="24"/>
    </w:rPr>
  </w:style>
  <w:style w:type="character" w:customStyle="1" w:styleId="datepr">
    <w:name w:val="datepr"/>
    <w:rsid w:val="00521D27"/>
    <w:rPr>
      <w:rFonts w:ascii="Times New Roman" w:hAnsi="Times New Roman" w:cs="Times New Roman" w:hint="default"/>
    </w:rPr>
  </w:style>
  <w:style w:type="character" w:customStyle="1" w:styleId="number">
    <w:name w:val="number"/>
    <w:rsid w:val="00521D27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521D27"/>
    <w:pPr>
      <w:ind w:firstLine="567"/>
      <w:jc w:val="both"/>
    </w:pPr>
    <w:rPr>
      <w:sz w:val="24"/>
      <w:szCs w:val="24"/>
    </w:rPr>
  </w:style>
  <w:style w:type="paragraph" w:customStyle="1" w:styleId="title">
    <w:name w:val="title"/>
    <w:basedOn w:val="a"/>
    <w:rsid w:val="00521D27"/>
    <w:pPr>
      <w:spacing w:before="240" w:after="240"/>
      <w:ind w:right="2268"/>
    </w:pPr>
    <w:rPr>
      <w:b/>
      <w:bCs/>
    </w:rPr>
  </w:style>
  <w:style w:type="character" w:customStyle="1" w:styleId="a4">
    <w:name w:val="Верхний колонтитул Знак"/>
    <w:link w:val="a3"/>
    <w:rsid w:val="0040221F"/>
    <w:rPr>
      <w:sz w:val="28"/>
      <w:szCs w:val="28"/>
    </w:rPr>
  </w:style>
  <w:style w:type="table" w:styleId="a8">
    <w:name w:val="Table Grid"/>
    <w:basedOn w:val="a1"/>
    <w:uiPriority w:val="59"/>
    <w:rsid w:val="00F95A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rsid w:val="005433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9">
    <w:name w:val="footer"/>
    <w:basedOn w:val="a"/>
    <w:link w:val="aa"/>
    <w:rsid w:val="005433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433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024B-BE52-4DA6-9D94-99F40751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 ЛИОЗНЕНСКОГО РАЙИСПОЛКОМА</vt:lpstr>
    </vt:vector>
  </TitlesOfParts>
  <Company>Отдел образования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 ЛИОЗНЕНСКОГО РАЙИСПОЛКОМА</dc:title>
  <dc:creator>Кравцова</dc:creator>
  <cp:lastModifiedBy>Идеалогия-3</cp:lastModifiedBy>
  <cp:revision>2</cp:revision>
  <cp:lastPrinted>2024-10-03T06:19:00Z</cp:lastPrinted>
  <dcterms:created xsi:type="dcterms:W3CDTF">2025-02-04T15:40:00Z</dcterms:created>
  <dcterms:modified xsi:type="dcterms:W3CDTF">2025-02-04T15:40:00Z</dcterms:modified>
</cp:coreProperties>
</file>