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91" w:rsidRDefault="00007891" w:rsidP="00007891">
      <w:pPr>
        <w:shd w:val="clear" w:color="auto" w:fill="FFFFFF"/>
        <w:spacing w:after="0" w:line="3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</w:pPr>
      <w:r w:rsidRPr="00007891"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  <w:t xml:space="preserve">Художественные практики </w:t>
      </w:r>
      <w:proofErr w:type="spellStart"/>
      <w:r w:rsidRPr="00007891"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  <w:t>соломоплетения</w:t>
      </w:r>
      <w:proofErr w:type="spellEnd"/>
      <w:r w:rsidRPr="00007891"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  <w:t xml:space="preserve"> Витебской области</w:t>
      </w:r>
    </w:p>
    <w:p w:rsidR="00007891" w:rsidRPr="00007891" w:rsidRDefault="00007891" w:rsidP="00007891">
      <w:pPr>
        <w:shd w:val="clear" w:color="auto" w:fill="FFFFFF"/>
        <w:spacing w:after="0" w:line="3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435"/>
          <w:kern w:val="36"/>
          <w:sz w:val="28"/>
          <w:szCs w:val="28"/>
          <w:lang w:eastAsia="ru-RU"/>
        </w:rPr>
      </w:pPr>
    </w:p>
    <w:p w:rsidR="00007891" w:rsidRPr="00007891" w:rsidRDefault="00007891" w:rsidP="00007891">
      <w:pPr>
        <w:shd w:val="clear" w:color="auto" w:fill="FFFFFF"/>
        <w:spacing w:after="2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Место нахождение: г.Браслав, г.Поставы, г.Докшицы, д.Крулевщина Докшицкого района г.Глубокое, г. п. Шарковш-чина, д. Жуковщина Шарковщинс-кага района г.Витебск, г.Орша, г п.Бешенковичи, г.Браслав, г.Верхнедвинск,г.Городок, г.Глубокое, г.Докшицы, г.Дубровно, г.Лепель, г. п.Лиозно,г.Новополоцк, г.Поставы, г.Полоцк, г.п.Россоны, г.Сенно, г.Толочин, г. п. Ушачи, г.Чашники, г.Новолукомль Чашникского района, г.п.Шарковщина ,г. п. Шумилино</w:t>
      </w:r>
    </w:p>
    <w:p w:rsidR="00007891" w:rsidRPr="00007891" w:rsidRDefault="00007891" w:rsidP="00007891">
      <w:pPr>
        <w:shd w:val="clear" w:color="auto" w:fill="FFFFFF"/>
        <w:spacing w:after="23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Художественные практики соломоплетения в Беларуси  – это исторически и ментально внедрённый в жизнь белорусов  комплекс знаний, технологии художественных приёмов обработки соломки зерновых растений, представлений о духовной ценности и символике материала и изделий из него, обрядовых практик их применения, получивший в современности значительное художественное развитие.</w:t>
      </w:r>
    </w:p>
    <w:p w:rsidR="00007891" w:rsidRPr="00007891" w:rsidRDefault="00007891" w:rsidP="00007891">
      <w:pPr>
        <w:shd w:val="clear" w:color="auto" w:fill="FFFFFF"/>
        <w:spacing w:after="23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Белорусское соломоплетение характеризуется </w:t>
      </w:r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разнообразием видов применения материала и приемов ремесла, форм изделий. Их </w:t>
      </w:r>
      <w:proofErr w:type="spellStart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переклик</w:t>
      </w:r>
      <w:proofErr w:type="spellEnd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расширился на этапе современного развития практик </w:t>
      </w:r>
      <w:proofErr w:type="spellStart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соломоплетения</w:t>
      </w:r>
      <w:proofErr w:type="spellEnd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обогащения приемами профессионального декоративно-прикладного искусства и понимания пластических возможностей материала, расширения сферы назначения изделий выделяются следующие виды художественной обработки соломки: спиральное плетение; плетение прямых и объемных плетенок; соломенная пластика; конструирование </w:t>
      </w:r>
      <w:proofErr w:type="gramStart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Соломина</w:t>
      </w:r>
      <w:proofErr w:type="gramEnd"/>
      <w:r w:rsidRPr="0000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(“пауки”).</w:t>
      </w:r>
    </w:p>
    <w:p w:rsidR="00007891" w:rsidRPr="00007891" w:rsidRDefault="00007891" w:rsidP="00007891">
      <w:pPr>
        <w:shd w:val="clear" w:color="auto" w:fill="FFFFFF"/>
        <w:spacing w:after="230" w:line="2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Лиозненском</w:t>
      </w:r>
      <w:r w:rsidRPr="0000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Доме ремёсел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00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 данном направлении работает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</w:t>
      </w:r>
      <w:r w:rsidRPr="0000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мастер </w:t>
      </w:r>
      <w:r w:rsidRPr="00007891">
        <w:rPr>
          <w:rFonts w:ascii="Times New Roman" w:hAnsi="Times New Roman" w:cs="Times New Roman"/>
          <w:i/>
          <w:sz w:val="28"/>
          <w:szCs w:val="28"/>
        </w:rPr>
        <w:t xml:space="preserve">Е.Л. </w:t>
      </w:r>
      <w:proofErr w:type="spellStart"/>
      <w:r w:rsidRPr="00007891">
        <w:rPr>
          <w:rFonts w:ascii="Times New Roman" w:hAnsi="Times New Roman" w:cs="Times New Roman"/>
          <w:i/>
          <w:sz w:val="28"/>
          <w:szCs w:val="28"/>
        </w:rPr>
        <w:t>Шляхтова</w:t>
      </w:r>
      <w:proofErr w:type="spellEnd"/>
      <w:r w:rsidRPr="00007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</w:t>
      </w:r>
    </w:p>
    <w:p w:rsidR="008B11F7" w:rsidRPr="00007891" w:rsidRDefault="000078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195350" cy="2947481"/>
            <wp:effectExtent l="19050" t="0" r="0" b="0"/>
            <wp:docPr id="1" name="Рисунок 1" descr="%D0%A8%D0%BB%D1%8F%D1%85%D1%82%D0%BE%D0%B2%D0%B0-%D0%9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A8%D0%BB%D1%8F%D1%85%D1%82%D0%BE%D0%B2%D0%B0-%D0%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51" cy="294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1F7" w:rsidRPr="00007891" w:rsidSect="008B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7891"/>
    <w:rsid w:val="00007891"/>
    <w:rsid w:val="008B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F7"/>
  </w:style>
  <w:style w:type="paragraph" w:styleId="1">
    <w:name w:val="heading 1"/>
    <w:basedOn w:val="a"/>
    <w:link w:val="10"/>
    <w:uiPriority w:val="9"/>
    <w:qFormat/>
    <w:rsid w:val="00007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ioznonews.by/wp-content/uploads/2021/10/%D0%A8%D0%BB%D1%8F%D1%85%D1%82%D0%BE%D0%B2%D0%B0-%D0%95.%D0%9B.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2каб</dc:creator>
  <cp:lastModifiedBy>2каб</cp:lastModifiedBy>
  <cp:revision>1</cp:revision>
  <dcterms:created xsi:type="dcterms:W3CDTF">2021-12-06T07:16:00Z</dcterms:created>
  <dcterms:modified xsi:type="dcterms:W3CDTF">2021-12-06T07:22:00Z</dcterms:modified>
</cp:coreProperties>
</file>