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CF8" w:rsidRPr="00613FAF" w:rsidRDefault="003C6CF8" w:rsidP="00D43581">
      <w:pPr>
        <w:spacing w:line="180" w:lineRule="atLeast"/>
        <w:ind w:left="-142" w:firstLine="0"/>
        <w:rPr>
          <w:rFonts w:cs="Times New Roman"/>
          <w:sz w:val="24"/>
          <w:szCs w:val="24"/>
        </w:rPr>
      </w:pPr>
      <w:bookmarkStart w:id="0" w:name="_GoBack"/>
      <w:r w:rsidRPr="00613FAF">
        <w:rPr>
          <w:rFonts w:cs="Times New Roman"/>
          <w:sz w:val="24"/>
          <w:szCs w:val="24"/>
        </w:rPr>
        <w:t>ПЕРЕЧЕНЬ</w:t>
      </w:r>
    </w:p>
    <w:p w:rsidR="003C6CF8" w:rsidRPr="00613FAF" w:rsidRDefault="003C6CF8" w:rsidP="00D43581">
      <w:pPr>
        <w:spacing w:line="180" w:lineRule="atLeast"/>
        <w:ind w:left="-142" w:firstLine="0"/>
        <w:rPr>
          <w:rFonts w:cs="Times New Roman"/>
          <w:sz w:val="24"/>
          <w:szCs w:val="24"/>
        </w:rPr>
      </w:pPr>
      <w:r w:rsidRPr="00613FAF">
        <w:rPr>
          <w:rFonts w:cs="Times New Roman"/>
          <w:sz w:val="24"/>
          <w:szCs w:val="24"/>
        </w:rPr>
        <w:t xml:space="preserve">административных процедур, осуществляемых </w:t>
      </w:r>
      <w:r w:rsidR="00113F44" w:rsidRPr="00613FAF">
        <w:rPr>
          <w:rFonts w:cs="Times New Roman"/>
          <w:sz w:val="24"/>
          <w:szCs w:val="24"/>
        </w:rPr>
        <w:t>Яськовщинским</w:t>
      </w:r>
      <w:r w:rsidRPr="00613FAF">
        <w:rPr>
          <w:rFonts w:cs="Times New Roman"/>
          <w:sz w:val="24"/>
          <w:szCs w:val="24"/>
        </w:rPr>
        <w:t xml:space="preserve"> се</w:t>
      </w:r>
      <w:r w:rsidR="00D43581" w:rsidRPr="00613FAF">
        <w:rPr>
          <w:rFonts w:cs="Times New Roman"/>
          <w:sz w:val="24"/>
          <w:szCs w:val="24"/>
        </w:rPr>
        <w:t>льским исполнительным комитетом</w:t>
      </w:r>
      <w:r w:rsidR="005F4EB6" w:rsidRPr="00613FAF">
        <w:rPr>
          <w:rFonts w:cs="Times New Roman"/>
          <w:sz w:val="24"/>
          <w:szCs w:val="24"/>
        </w:rPr>
        <w:t xml:space="preserve"> </w:t>
      </w:r>
      <w:r w:rsidRPr="00613FAF">
        <w:rPr>
          <w:rFonts w:cs="Times New Roman"/>
          <w:sz w:val="24"/>
          <w:szCs w:val="24"/>
        </w:rPr>
        <w:t>по заявлениям граждан</w:t>
      </w:r>
    </w:p>
    <w:p w:rsidR="003C6CF8" w:rsidRPr="00613FAF" w:rsidRDefault="003C6CF8" w:rsidP="003C6CF8">
      <w:pPr>
        <w:spacing w:line="180" w:lineRule="atLeast"/>
        <w:ind w:firstLine="0"/>
        <w:rPr>
          <w:rFonts w:cs="Times New Roman"/>
          <w:sz w:val="24"/>
          <w:szCs w:val="24"/>
        </w:rPr>
      </w:pPr>
    </w:p>
    <w:tbl>
      <w:tblPr>
        <w:tblStyle w:val="a8"/>
        <w:tblW w:w="0" w:type="auto"/>
        <w:tblInd w:w="-459" w:type="dxa"/>
        <w:tblLook w:val="04A0"/>
      </w:tblPr>
      <w:tblGrid>
        <w:gridCol w:w="709"/>
        <w:gridCol w:w="9604"/>
      </w:tblGrid>
      <w:tr w:rsidR="00741FAB" w:rsidRPr="00613FAF" w:rsidTr="00D35876">
        <w:trPr>
          <w:cantSplit/>
          <w:trHeight w:val="487"/>
        </w:trPr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№</w:t>
            </w:r>
          </w:p>
          <w:p w:rsidR="00741FAB" w:rsidRPr="00613FAF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п/п</w:t>
            </w:r>
          </w:p>
        </w:tc>
        <w:tc>
          <w:tcPr>
            <w:tcW w:w="9604" w:type="dxa"/>
          </w:tcPr>
          <w:p w:rsidR="00741FAB" w:rsidRPr="00613FAF" w:rsidRDefault="007661A4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Наименование</w:t>
            </w:r>
          </w:p>
          <w:p w:rsidR="00741FAB" w:rsidRPr="00613FAF" w:rsidRDefault="00741FAB" w:rsidP="003C6CF8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административной процедуры</w:t>
            </w:r>
          </w:p>
        </w:tc>
      </w:tr>
      <w:tr w:rsidR="006070B8" w:rsidRPr="00613FAF" w:rsidTr="00D35876">
        <w:tc>
          <w:tcPr>
            <w:tcW w:w="10313" w:type="dxa"/>
            <w:gridSpan w:val="2"/>
          </w:tcPr>
          <w:p w:rsidR="00113F44" w:rsidRPr="00613FAF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</w:t>
            </w:r>
          </w:p>
          <w:p w:rsidR="006070B8" w:rsidRPr="00613FAF" w:rsidRDefault="006070B8" w:rsidP="00584C4B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ЖИЛИЩНЫЕ ПРАВООТНОШЕНИЯ</w:t>
            </w:r>
          </w:p>
        </w:tc>
      </w:tr>
      <w:tr w:rsidR="0056200B" w:rsidRPr="00613FAF" w:rsidTr="00D35876">
        <w:tc>
          <w:tcPr>
            <w:tcW w:w="10313" w:type="dxa"/>
            <w:gridSpan w:val="2"/>
          </w:tcPr>
          <w:p w:rsidR="0056200B" w:rsidRPr="00613FAF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1.1. Принятие решения: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1.1.2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6E333B" w:rsidRPr="00613FAF">
              <w:rPr>
                <w:rFonts w:cs="Times New Roman"/>
                <w:sz w:val="24"/>
                <w:szCs w:val="24"/>
              </w:rPr>
              <w:t>о разрешении отчуждения жилых помещений, доли (долей) в праве собственности на них, приобретенных с досрочным использованием средств семейного капитала, а также жилых помещений, доли (долей) в праве собственности на них, которые приобретены с использованием кредитов, займов организаций (в том числе на основании договоров о переводе долга, о приеме задолженности по таким кредитам, о рефинансировании таких кредитов), если на возврат (погашение) этих кредитов, займов и уплату процентов за пользование ими досрочно использовались средства семейного капитала, до истечения 5 лет со дня государственной регистрации права собственности на них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1.1.5. </w:t>
            </w:r>
            <w:r w:rsidR="006E333B" w:rsidRPr="00613FAF">
              <w:rPr>
                <w:rFonts w:cs="Times New Roman"/>
                <w:sz w:val="24"/>
                <w:szCs w:val="24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1.1.7. </w:t>
            </w:r>
            <w:r w:rsidR="006E333B" w:rsidRPr="00613FAF">
              <w:rPr>
                <w:rFonts w:cs="Times New Roman"/>
                <w:sz w:val="24"/>
                <w:szCs w:val="24"/>
              </w:rPr>
              <w:t>о снятии граждан с учета нуждающихся в улучшении жилищных условий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1.1.29. о предоставлении безналичных жилищных субсидий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1.1.30. о прекращении (возобновлении) предоставления безналичных жилищных субсидий</w:t>
            </w:r>
          </w:p>
        </w:tc>
      </w:tr>
      <w:tr w:rsidR="0056200B" w:rsidRPr="00613FAF" w:rsidTr="00D35876">
        <w:tc>
          <w:tcPr>
            <w:tcW w:w="10313" w:type="dxa"/>
            <w:gridSpan w:val="2"/>
          </w:tcPr>
          <w:p w:rsidR="0056200B" w:rsidRPr="00613FAF" w:rsidRDefault="0056200B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1.3 Выдача справки: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C171F8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6</w:t>
            </w:r>
            <w:r w:rsidR="00741FAB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1.3.1. о состоянии на учете нуждающихся в улучшении жилищных условий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C171F8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7</w:t>
            </w:r>
            <w:r w:rsidR="00741FAB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1.3.2. о занимаемом в данном населенном пункте жилом помещении, месте жительства и составе семьи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C171F8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8</w:t>
            </w:r>
            <w:r w:rsidR="00741FAB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1.3.5. о последнем месте жительства наследодателя и составе его семьи на день смерти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C171F8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9</w:t>
            </w:r>
            <w:r w:rsidR="00741FAB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1.3.6. </w:t>
            </w:r>
            <w:r w:rsidR="00892226" w:rsidRPr="00613FAF">
              <w:rPr>
                <w:rFonts w:cs="Times New Roman"/>
                <w:sz w:val="24"/>
                <w:szCs w:val="24"/>
              </w:rPr>
              <w:t>для перерасчета платы за некоторые виды коммунальных услуг,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0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1.3.7. о начисленной жилищной квоте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1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1.3.10. </w:t>
            </w:r>
            <w:r w:rsidR="00892226" w:rsidRPr="00613FAF">
              <w:rPr>
                <w:rFonts w:cs="Times New Roman"/>
                <w:sz w:val="24"/>
                <w:szCs w:val="24"/>
              </w:rPr>
              <w:t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похозяйственную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2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1.3.11. </w:t>
            </w:r>
            <w:r w:rsidR="00892226" w:rsidRPr="00613FAF">
              <w:rPr>
                <w:rFonts w:cs="Times New Roman"/>
                <w:sz w:val="24"/>
                <w:szCs w:val="24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3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1.8. </w:t>
            </w:r>
            <w:r w:rsidR="00892226" w:rsidRPr="00613FAF">
              <w:rPr>
                <w:rFonts w:cs="Times New Roman"/>
                <w:sz w:val="24"/>
                <w:szCs w:val="24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4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892226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1.9. </w:t>
            </w:r>
            <w:r w:rsidR="00892226" w:rsidRPr="00613FAF">
              <w:rPr>
                <w:rFonts w:cs="Times New Roman"/>
                <w:sz w:val="24"/>
                <w:szCs w:val="24"/>
              </w:rPr>
              <w:t>Регистрация договоров купли-продажи, мены, дарения находящихся в сельской местности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741FAB" w:rsidRPr="00613FAF" w:rsidTr="00D35876">
        <w:tc>
          <w:tcPr>
            <w:tcW w:w="709" w:type="dxa"/>
          </w:tcPr>
          <w:p w:rsidR="00741FAB" w:rsidRPr="00613FAF" w:rsidRDefault="00741FAB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C171F8" w:rsidRPr="00613FAF">
              <w:rPr>
                <w:rFonts w:cs="Times New Roman"/>
                <w:sz w:val="24"/>
                <w:szCs w:val="24"/>
              </w:rPr>
              <w:t>5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41FAB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1.13. </w:t>
            </w:r>
            <w:r w:rsidR="00892226" w:rsidRPr="00613FAF">
              <w:rPr>
                <w:rFonts w:cs="Times New Roman"/>
                <w:sz w:val="24"/>
                <w:szCs w:val="24"/>
              </w:rPr>
              <w:t xml:space="preserve">Регистрация письменных соглашений о признании членом семьи и письменных </w:t>
            </w:r>
            <w:r w:rsidR="00892226" w:rsidRPr="00613FAF">
              <w:rPr>
                <w:rFonts w:cs="Times New Roman"/>
                <w:sz w:val="24"/>
                <w:szCs w:val="24"/>
              </w:rPr>
              <w:lastRenderedPageBreak/>
              <w:t>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  <w:tr w:rsidR="00A764AF" w:rsidRPr="00613FAF" w:rsidTr="00D35876">
        <w:tc>
          <w:tcPr>
            <w:tcW w:w="10313" w:type="dxa"/>
            <w:gridSpan w:val="2"/>
          </w:tcPr>
          <w:p w:rsidR="00A764AF" w:rsidRPr="00613FAF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lastRenderedPageBreak/>
              <w:t>ГЛАВА 2</w:t>
            </w:r>
          </w:p>
          <w:p w:rsidR="00A764AF" w:rsidRPr="00613FAF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ТРУД И СОЦИАЛЬНАЯ ЗАЩИТА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261435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16</w:t>
            </w:r>
            <w:r w:rsidR="006070B8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2.37. Выдача справки о месте захоронения родственников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C171F8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</w:t>
            </w:r>
            <w:r w:rsidR="00261435" w:rsidRPr="00613FAF">
              <w:rPr>
                <w:rFonts w:cs="Times New Roman"/>
                <w:sz w:val="24"/>
                <w:szCs w:val="24"/>
              </w:rPr>
              <w:t>7</w:t>
            </w:r>
            <w:r w:rsidR="006070B8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61435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2.37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13FAF">
              <w:rPr>
                <w:rFonts w:cs="Times New Roman"/>
                <w:sz w:val="24"/>
                <w:szCs w:val="24"/>
              </w:rPr>
              <w:t>. Предоставление участков для захоронения</w:t>
            </w:r>
          </w:p>
        </w:tc>
      </w:tr>
      <w:tr w:rsidR="00A764AF" w:rsidRPr="00613FAF" w:rsidTr="00D35876">
        <w:tc>
          <w:tcPr>
            <w:tcW w:w="10313" w:type="dxa"/>
            <w:gridSpan w:val="2"/>
          </w:tcPr>
          <w:p w:rsidR="00A764AF" w:rsidRPr="00613FAF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5</w:t>
            </w:r>
          </w:p>
          <w:p w:rsidR="00A764AF" w:rsidRPr="00613FAF" w:rsidRDefault="00A764AF" w:rsidP="00A764AF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РЕГИСТРАЦИЯ АКТОВ ГРАЖДАНСКОГО СОСТОЯНИЯ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261435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18</w:t>
            </w:r>
            <w:r w:rsidR="006070B8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178FE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5.1. Регистрация рождения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261435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19</w:t>
            </w:r>
            <w:r w:rsidR="006070B8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178FE" w:rsidP="00A764AF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5.2. Регистрация заключения брака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6070B8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261435" w:rsidRPr="00613FAF">
              <w:rPr>
                <w:rFonts w:cs="Times New Roman"/>
                <w:sz w:val="24"/>
                <w:szCs w:val="24"/>
              </w:rPr>
              <w:t>0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178FE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5.3. Регистрация установления отцовства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6070B8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261435" w:rsidRPr="00613FAF">
              <w:rPr>
                <w:rFonts w:cs="Times New Roman"/>
                <w:sz w:val="24"/>
                <w:szCs w:val="24"/>
              </w:rPr>
              <w:t>1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6070B8" w:rsidRPr="00613FAF" w:rsidRDefault="002178FE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5.5. Регистрация смерти</w:t>
            </w:r>
          </w:p>
        </w:tc>
      </w:tr>
      <w:tr w:rsidR="006070B8" w:rsidRPr="00613FAF" w:rsidTr="00D35876">
        <w:tc>
          <w:tcPr>
            <w:tcW w:w="709" w:type="dxa"/>
          </w:tcPr>
          <w:p w:rsidR="006070B8" w:rsidRPr="00613FAF" w:rsidRDefault="006070B8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261435" w:rsidRPr="00613FAF">
              <w:rPr>
                <w:rFonts w:cs="Times New Roman"/>
                <w:sz w:val="24"/>
                <w:szCs w:val="24"/>
              </w:rPr>
              <w:t>2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7661A4" w:rsidRPr="00613FAF" w:rsidRDefault="002178FE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5.13. Выдача справок о рождении, о смерти</w:t>
            </w:r>
          </w:p>
        </w:tc>
      </w:tr>
      <w:tr w:rsidR="0084218F" w:rsidRPr="00613FAF" w:rsidTr="00D35876">
        <w:tc>
          <w:tcPr>
            <w:tcW w:w="10313" w:type="dxa"/>
            <w:gridSpan w:val="2"/>
          </w:tcPr>
          <w:p w:rsidR="0084218F" w:rsidRPr="00613FAF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6</w:t>
            </w:r>
            <w:r w:rsidRPr="00613FAF">
              <w:rPr>
                <w:rFonts w:cs="Times New Roman"/>
                <w:sz w:val="24"/>
                <w:szCs w:val="24"/>
              </w:rPr>
              <w:br/>
              <w:t>ОБРАЗОВАНИЕ</w:t>
            </w:r>
          </w:p>
        </w:tc>
      </w:tr>
      <w:tr w:rsidR="0084218F" w:rsidRPr="00613FAF" w:rsidTr="00D35876">
        <w:tc>
          <w:tcPr>
            <w:tcW w:w="709" w:type="dxa"/>
          </w:tcPr>
          <w:p w:rsidR="0084218F" w:rsidRPr="00613FAF" w:rsidRDefault="0084218F" w:rsidP="008E2F9F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23.</w:t>
            </w:r>
          </w:p>
        </w:tc>
        <w:tc>
          <w:tcPr>
            <w:tcW w:w="9604" w:type="dxa"/>
          </w:tcPr>
          <w:p w:rsidR="0084218F" w:rsidRPr="00613FAF" w:rsidRDefault="006656EA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6.6. </w:t>
            </w:r>
            <w:r w:rsidR="001C7E5D" w:rsidRPr="00613FAF">
              <w:rPr>
                <w:rFonts w:cs="Times New Roman"/>
                <w:sz w:val="24"/>
                <w:szCs w:val="24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84218F" w:rsidRPr="00613FAF" w:rsidTr="00D35876">
        <w:tc>
          <w:tcPr>
            <w:tcW w:w="709" w:type="dxa"/>
          </w:tcPr>
          <w:p w:rsidR="0084218F" w:rsidRPr="00613FAF" w:rsidRDefault="0084218F" w:rsidP="008E2F9F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24.</w:t>
            </w:r>
          </w:p>
        </w:tc>
        <w:tc>
          <w:tcPr>
            <w:tcW w:w="9604" w:type="dxa"/>
          </w:tcPr>
          <w:p w:rsidR="0084218F" w:rsidRPr="00613FAF" w:rsidRDefault="006656EA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6.7. </w:t>
            </w:r>
            <w:r w:rsidR="001C7E5D" w:rsidRPr="00613FAF">
              <w:rPr>
                <w:rFonts w:cs="Times New Roman"/>
                <w:sz w:val="24"/>
                <w:szCs w:val="24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  <w:tr w:rsidR="0084218F" w:rsidRPr="00613FAF" w:rsidTr="00D35876">
        <w:tc>
          <w:tcPr>
            <w:tcW w:w="10313" w:type="dxa"/>
            <w:gridSpan w:val="2"/>
          </w:tcPr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11</w:t>
            </w:r>
          </w:p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ДОКУМЕНТИРОВАНИЕ НАСЕЛЕНИЯ РЕСПУБЛИКИ БЕЛАРУСЬ</w:t>
            </w:r>
          </w:p>
        </w:tc>
      </w:tr>
      <w:tr w:rsidR="0084218F" w:rsidRPr="00613FAF" w:rsidTr="00D35876">
        <w:trPr>
          <w:trHeight w:val="30"/>
        </w:trPr>
        <w:tc>
          <w:tcPr>
            <w:tcW w:w="10313" w:type="dxa"/>
            <w:gridSpan w:val="2"/>
          </w:tcPr>
          <w:p w:rsidR="0084218F" w:rsidRPr="00613FAF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11.1. Выдача паспорта гражданину Республики Беларусь: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6656EA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25.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11.1.1. достигшему 14-летнего возраста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6656EA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26.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11.1.2. не достигшему 14-летнего возраста</w:t>
            </w:r>
          </w:p>
        </w:tc>
      </w:tr>
      <w:tr w:rsidR="0084218F" w:rsidRPr="00613FAF" w:rsidTr="00D35876">
        <w:trPr>
          <w:trHeight w:val="20"/>
        </w:trPr>
        <w:tc>
          <w:tcPr>
            <w:tcW w:w="10313" w:type="dxa"/>
            <w:gridSpan w:val="2"/>
          </w:tcPr>
          <w:p w:rsidR="0084218F" w:rsidRPr="00613FAF" w:rsidRDefault="0084218F" w:rsidP="00E576B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11.2. Обмен паспорта гражданину Республики Беларусь: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6656EA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6656EA" w:rsidRPr="00613FAF">
              <w:rPr>
                <w:rFonts w:cs="Times New Roman"/>
                <w:sz w:val="24"/>
                <w:szCs w:val="24"/>
              </w:rPr>
              <w:t>7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11.2.1. достигшему 14-летнего возраста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6656EA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6656EA" w:rsidRPr="00613FAF">
              <w:rPr>
                <w:rFonts w:cs="Times New Roman"/>
                <w:sz w:val="24"/>
                <w:szCs w:val="24"/>
              </w:rPr>
              <w:t>8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11.2.2. не достигшему 14-летнего возраста</w:t>
            </w:r>
          </w:p>
        </w:tc>
      </w:tr>
      <w:tr w:rsidR="0084218F" w:rsidRPr="00613FAF" w:rsidTr="00D35876">
        <w:trPr>
          <w:trHeight w:val="20"/>
        </w:trPr>
        <w:tc>
          <w:tcPr>
            <w:tcW w:w="10313" w:type="dxa"/>
            <w:gridSpan w:val="2"/>
          </w:tcPr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13</w:t>
            </w:r>
          </w:p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РЕГИСТРАЦИЯ ГРАЖДАН РЕСПУБЛИКИ БЕЛАРУСЬ, ИНОСТРАННЫХ ГРАЖДАН И ЛИЦ БЕЗ ГРАЖДАНСТВА ПО МЕСТУ ЖИТЕЛЬСТВА И МЕСТУ ПРЕБЫВАНИЯ В РЕСПУБЛИКЕ БЕЛАРУСЬ. </w:t>
            </w:r>
          </w:p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КОНСУЛЬСКИЙ УЧЕТ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6656EA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</w:t>
            </w:r>
            <w:r w:rsidR="006656EA" w:rsidRPr="00613FAF">
              <w:rPr>
                <w:rFonts w:cs="Times New Roman"/>
                <w:sz w:val="24"/>
                <w:szCs w:val="24"/>
              </w:rPr>
              <w:t>9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13.1. </w:t>
            </w:r>
            <w:r w:rsidR="00BB1891" w:rsidRPr="00613FAF">
              <w:rPr>
                <w:rFonts w:cs="Times New Roman"/>
                <w:sz w:val="24"/>
                <w:szCs w:val="24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6656EA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30</w:t>
            </w:r>
            <w:r w:rsidR="0084218F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13.2. </w:t>
            </w:r>
            <w:r w:rsidR="00BB1891" w:rsidRPr="00613FAF">
              <w:rPr>
                <w:rFonts w:cs="Times New Roman"/>
                <w:sz w:val="24"/>
                <w:szCs w:val="24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6656EA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31</w:t>
            </w:r>
            <w:r w:rsidR="0084218F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13.3. </w:t>
            </w:r>
            <w:r w:rsidR="00BB1891" w:rsidRPr="00613FAF">
              <w:rPr>
                <w:rFonts w:cs="Times New Roman"/>
                <w:sz w:val="24"/>
                <w:szCs w:val="24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  <w:tr w:rsidR="006656EA" w:rsidRPr="00613FAF" w:rsidTr="00D35876">
        <w:trPr>
          <w:trHeight w:val="20"/>
        </w:trPr>
        <w:tc>
          <w:tcPr>
            <w:tcW w:w="10313" w:type="dxa"/>
            <w:gridSpan w:val="2"/>
          </w:tcPr>
          <w:p w:rsidR="006656EA" w:rsidRPr="00613FAF" w:rsidRDefault="006656EA" w:rsidP="006656EA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16</w:t>
            </w:r>
            <w:r w:rsidRPr="00613FAF">
              <w:rPr>
                <w:rFonts w:cs="Times New Roman"/>
                <w:sz w:val="24"/>
                <w:szCs w:val="24"/>
              </w:rPr>
              <w:br/>
              <w:t>ПРИРОДОПОЛЬЗОВАНИЕ</w:t>
            </w:r>
          </w:p>
        </w:tc>
      </w:tr>
      <w:tr w:rsidR="006656EA" w:rsidRPr="00613FAF" w:rsidTr="00D35876">
        <w:trPr>
          <w:trHeight w:val="20"/>
        </w:trPr>
        <w:tc>
          <w:tcPr>
            <w:tcW w:w="709" w:type="dxa"/>
          </w:tcPr>
          <w:p w:rsidR="006656EA" w:rsidRPr="00613FAF" w:rsidRDefault="006656EA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32.</w:t>
            </w:r>
          </w:p>
        </w:tc>
        <w:tc>
          <w:tcPr>
            <w:tcW w:w="9604" w:type="dxa"/>
          </w:tcPr>
          <w:p w:rsidR="006656EA" w:rsidRPr="00613FAF" w:rsidRDefault="006656EA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16.6. </w:t>
            </w:r>
            <w:r w:rsidR="00BB1891" w:rsidRPr="00613FAF">
              <w:rPr>
                <w:rFonts w:cs="Times New Roman"/>
                <w:sz w:val="24"/>
                <w:szCs w:val="24"/>
              </w:rPr>
              <w:t>Выдача разрешения на удаление или пересадку объектов растительного мира</w:t>
            </w:r>
          </w:p>
        </w:tc>
      </w:tr>
      <w:tr w:rsidR="00E127A1" w:rsidRPr="00613FAF" w:rsidTr="00D35876">
        <w:trPr>
          <w:trHeight w:val="20"/>
        </w:trPr>
        <w:tc>
          <w:tcPr>
            <w:tcW w:w="10313" w:type="dxa"/>
            <w:gridSpan w:val="2"/>
          </w:tcPr>
          <w:p w:rsidR="00E127A1" w:rsidRPr="00613FAF" w:rsidRDefault="00E127A1" w:rsidP="00E127A1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17</w:t>
            </w:r>
            <w:r w:rsidRPr="00613FAF">
              <w:rPr>
                <w:rFonts w:cs="Times New Roman"/>
                <w:sz w:val="24"/>
                <w:szCs w:val="24"/>
              </w:rPr>
              <w:br/>
              <w:t>СЕЛЬСКОЕ ХОЗЯЙСТВО</w:t>
            </w:r>
          </w:p>
        </w:tc>
      </w:tr>
      <w:tr w:rsidR="00E127A1" w:rsidRPr="00613FAF" w:rsidTr="00D35876">
        <w:trPr>
          <w:trHeight w:val="20"/>
        </w:trPr>
        <w:tc>
          <w:tcPr>
            <w:tcW w:w="709" w:type="dxa"/>
          </w:tcPr>
          <w:p w:rsidR="00E127A1" w:rsidRPr="00613FAF" w:rsidRDefault="00E127A1" w:rsidP="00C171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33</w:t>
            </w:r>
          </w:p>
        </w:tc>
        <w:tc>
          <w:tcPr>
            <w:tcW w:w="9604" w:type="dxa"/>
          </w:tcPr>
          <w:p w:rsidR="00D35876" w:rsidRPr="00613FAF" w:rsidRDefault="00E127A1" w:rsidP="00D35876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17.7. </w:t>
            </w:r>
            <w:r w:rsidR="00BB1891" w:rsidRPr="00613FAF">
              <w:rPr>
                <w:rFonts w:cs="Times New Roman"/>
                <w:sz w:val="24"/>
                <w:szCs w:val="24"/>
              </w:rPr>
              <w:t>Регистрация собак, кошек с выдачей регистрационного удостоверения и жетона</w:t>
            </w:r>
          </w:p>
        </w:tc>
      </w:tr>
      <w:tr w:rsidR="0084218F" w:rsidRPr="00613FAF" w:rsidTr="00D35876">
        <w:trPr>
          <w:trHeight w:val="20"/>
        </w:trPr>
        <w:tc>
          <w:tcPr>
            <w:tcW w:w="10313" w:type="dxa"/>
            <w:gridSpan w:val="2"/>
          </w:tcPr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18</w:t>
            </w:r>
          </w:p>
          <w:p w:rsidR="0084218F" w:rsidRPr="00613FAF" w:rsidRDefault="0084218F" w:rsidP="00B43443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ПОЛУЧЕННЫЕ ДОХОДЫ И УПЛАЧЕННЫЕ НАЛОГИ, СБОРЫ (ПОШЛИНЫ). ПОЛУЧЕНИЕ </w:t>
            </w:r>
            <w:r w:rsidRPr="00613FAF">
              <w:rPr>
                <w:rFonts w:cs="Times New Roman"/>
                <w:sz w:val="24"/>
                <w:szCs w:val="24"/>
              </w:rPr>
              <w:lastRenderedPageBreak/>
              <w:t>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lastRenderedPageBreak/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4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84218F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18.14. </w:t>
            </w:r>
            <w:r w:rsidR="00BB1891" w:rsidRPr="00613FAF">
              <w:rPr>
                <w:rFonts w:cs="Times New Roman"/>
                <w:sz w:val="24"/>
                <w:szCs w:val="24"/>
              </w:rPr>
              <w:t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удочерители),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  <w:tr w:rsidR="0084218F" w:rsidRPr="00613FAF" w:rsidTr="00D35876">
        <w:trPr>
          <w:trHeight w:val="30"/>
        </w:trPr>
        <w:tc>
          <w:tcPr>
            <w:tcW w:w="10313" w:type="dxa"/>
            <w:gridSpan w:val="2"/>
          </w:tcPr>
          <w:p w:rsidR="0084218F" w:rsidRPr="00613FAF" w:rsidRDefault="0084218F" w:rsidP="00D43581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ГЛАВА 22</w:t>
            </w:r>
          </w:p>
          <w:p w:rsidR="0084218F" w:rsidRPr="00613FAF" w:rsidRDefault="0084218F" w:rsidP="009A28D6">
            <w:pPr>
              <w:spacing w:line="180" w:lineRule="atLeas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ГОСУДАРСТВЕННАЯ РЕГИСТРАЦИЯ НЕДВИЖИМОГО ИМУЩЕСТВА, ПРАВ НА НЕГО И СДЕЛОК С НИМ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5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127A1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22.8. </w:t>
            </w:r>
            <w:r w:rsidR="00BB1891" w:rsidRPr="00613FAF">
              <w:rPr>
                <w:rFonts w:cs="Times New Roman"/>
                <w:sz w:val="24"/>
                <w:szCs w:val="24"/>
              </w:rPr>
              <w:t>Принятие решения, подтверждающего приобретательную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6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127A1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22.9. </w:t>
            </w:r>
            <w:r w:rsidR="00BB1891" w:rsidRPr="00613FAF">
              <w:rPr>
                <w:rFonts w:cs="Times New Roman"/>
                <w:sz w:val="24"/>
                <w:szCs w:val="24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7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127A1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22.9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BB1891" w:rsidRPr="00613FAF">
              <w:rPr>
                <w:rFonts w:cs="Times New Roman"/>
                <w:sz w:val="24"/>
                <w:szCs w:val="24"/>
              </w:rPr>
              <w:t>Принятие решения о возможности изменения назначения капитального строения, изолированного помещения, машино-места по единой клаcсификации назначения объектов недвижимого имущества без проведения строительно-монтажных работ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8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127A1" w:rsidP="004F7BED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22.9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BB1891" w:rsidRPr="00613FAF">
              <w:rPr>
                <w:rFonts w:cs="Times New Roman"/>
                <w:sz w:val="24"/>
                <w:szCs w:val="24"/>
              </w:rPr>
              <w:t>Принятие решения об определении назначения капитального строения (здания, сооружения), изолированного помещения, машино-места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машино-мест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84218F" w:rsidP="00E127A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3</w:t>
            </w:r>
            <w:r w:rsidR="00E127A1" w:rsidRPr="00613FAF">
              <w:rPr>
                <w:rFonts w:cs="Times New Roman"/>
                <w:sz w:val="24"/>
                <w:szCs w:val="24"/>
              </w:rPr>
              <w:t>9</w:t>
            </w:r>
            <w:r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34636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22.9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3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BB1891" w:rsidRPr="00613FAF">
              <w:rPr>
                <w:rFonts w:cs="Times New Roman"/>
                <w:sz w:val="24"/>
                <w:szCs w:val="24"/>
              </w:rPr>
              <w:t>Принятие решения о возможности использования капитального строения, изолированного помещения или машино-места,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E127A1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40</w:t>
            </w:r>
            <w:r w:rsidR="0084218F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34636" w:rsidP="00D4358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 xml:space="preserve">22.24. </w:t>
            </w:r>
            <w:r w:rsidR="00BB1891" w:rsidRPr="00613FAF">
              <w:rPr>
                <w:rFonts w:cs="Times New Roman"/>
                <w:sz w:val="24"/>
                <w:szCs w:val="24"/>
              </w:rPr>
              <w:t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похозяйственную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E127A1" w:rsidP="00261435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41</w:t>
            </w:r>
            <w:r w:rsidR="0084218F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34636" w:rsidP="003C6CF8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22.24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BB1891" w:rsidRPr="00613FAF">
              <w:rPr>
                <w:rFonts w:cs="Times New Roman"/>
                <w:sz w:val="24"/>
                <w:szCs w:val="24"/>
              </w:rPr>
              <w:t>Выдача справки, подтверждающей внесение в похозяйственную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84218F" w:rsidRPr="00613FAF" w:rsidTr="00D35876">
        <w:trPr>
          <w:trHeight w:val="20"/>
        </w:trPr>
        <w:tc>
          <w:tcPr>
            <w:tcW w:w="709" w:type="dxa"/>
          </w:tcPr>
          <w:p w:rsidR="0084218F" w:rsidRPr="00613FAF" w:rsidRDefault="00E127A1" w:rsidP="006C4B07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42</w:t>
            </w:r>
            <w:r w:rsidR="0084218F" w:rsidRPr="00613FAF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9604" w:type="dxa"/>
          </w:tcPr>
          <w:p w:rsidR="0084218F" w:rsidRPr="00613FAF" w:rsidRDefault="00E34636" w:rsidP="00BB1891">
            <w:pPr>
              <w:spacing w:line="180" w:lineRule="atLeast"/>
              <w:ind w:firstLine="0"/>
              <w:rPr>
                <w:rFonts w:cs="Times New Roman"/>
                <w:sz w:val="24"/>
                <w:szCs w:val="24"/>
              </w:rPr>
            </w:pPr>
            <w:r w:rsidRPr="00613FAF">
              <w:rPr>
                <w:rFonts w:cs="Times New Roman"/>
                <w:sz w:val="24"/>
                <w:szCs w:val="24"/>
              </w:rPr>
              <w:t>22.24</w:t>
            </w:r>
            <w:r w:rsidRPr="00613FAF">
              <w:rPr>
                <w:rFonts w:cs="Times New Roman"/>
                <w:sz w:val="24"/>
                <w:szCs w:val="24"/>
                <w:vertAlign w:val="superscript"/>
              </w:rPr>
              <w:t>2</w:t>
            </w:r>
            <w:r w:rsidRPr="00613FAF">
              <w:rPr>
                <w:rFonts w:cs="Times New Roman"/>
                <w:sz w:val="24"/>
                <w:szCs w:val="24"/>
              </w:rPr>
              <w:t xml:space="preserve">. </w:t>
            </w:r>
            <w:r w:rsidR="00BB1891" w:rsidRPr="00613FAF">
              <w:rPr>
                <w:rFonts w:cs="Times New Roman"/>
                <w:sz w:val="24"/>
                <w:szCs w:val="24"/>
              </w:rPr>
              <w:t xml:space="preserve">Выдача справки, подтверждающей эксплуатацию до 8 мая 2003 г. одноквартирного, блокированного жилого дома с хозяйственными и иными постройками </w:t>
            </w:r>
            <w:r w:rsidR="00BB1891" w:rsidRPr="00613FAF">
              <w:rPr>
                <w:rFonts w:cs="Times New Roman"/>
                <w:sz w:val="24"/>
                <w:szCs w:val="24"/>
              </w:rPr>
              <w:lastRenderedPageBreak/>
              <w:t>или без них, квартиры в блокированном жилом доме, расположенных в сельской местности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похозяйственную книгу сельского (поселкового) исполнительного комитета)</w:t>
            </w:r>
          </w:p>
        </w:tc>
      </w:tr>
      <w:bookmarkEnd w:id="0"/>
    </w:tbl>
    <w:p w:rsidR="00D35876" w:rsidRPr="006E333B" w:rsidRDefault="00D35876" w:rsidP="00BB1891">
      <w:pPr>
        <w:ind w:firstLine="0"/>
        <w:rPr>
          <w:sz w:val="24"/>
          <w:szCs w:val="24"/>
        </w:rPr>
      </w:pPr>
    </w:p>
    <w:sectPr w:rsidR="00D35876" w:rsidRPr="006E333B" w:rsidSect="00D35876">
      <w:headerReference w:type="even" r:id="rId8"/>
      <w:headerReference w:type="default" r:id="rId9"/>
      <w:pgSz w:w="11906" w:h="16838"/>
      <w:pgMar w:top="851" w:right="567" w:bottom="1134" w:left="1701" w:header="737" w:footer="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3019" w:rsidRDefault="00413019" w:rsidP="002A13F0">
      <w:r>
        <w:separator/>
      </w:r>
    </w:p>
  </w:endnote>
  <w:endnote w:type="continuationSeparator" w:id="0">
    <w:p w:rsidR="00413019" w:rsidRDefault="00413019" w:rsidP="002A1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3019" w:rsidRDefault="00413019" w:rsidP="002A13F0">
      <w:r>
        <w:separator/>
      </w:r>
    </w:p>
  </w:footnote>
  <w:footnote w:type="continuationSeparator" w:id="0">
    <w:p w:rsidR="00413019" w:rsidRDefault="00413019" w:rsidP="002A13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3F0" w:rsidRDefault="005D45F9" w:rsidP="0072432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A13F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13F0" w:rsidRDefault="002A13F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9678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E77EF7" w:rsidRPr="002E2458" w:rsidRDefault="005D45F9">
        <w:pPr>
          <w:pStyle w:val="a3"/>
          <w:jc w:val="center"/>
          <w:rPr>
            <w:sz w:val="24"/>
            <w:szCs w:val="24"/>
          </w:rPr>
        </w:pPr>
        <w:r w:rsidRPr="002E2458">
          <w:rPr>
            <w:sz w:val="24"/>
            <w:szCs w:val="24"/>
          </w:rPr>
          <w:fldChar w:fldCharType="begin"/>
        </w:r>
        <w:r w:rsidR="00733170" w:rsidRPr="002E2458">
          <w:rPr>
            <w:sz w:val="24"/>
            <w:szCs w:val="24"/>
          </w:rPr>
          <w:instrText xml:space="preserve"> PAGE   \* MERGEFORMAT </w:instrText>
        </w:r>
        <w:r w:rsidRPr="002E2458">
          <w:rPr>
            <w:sz w:val="24"/>
            <w:szCs w:val="24"/>
          </w:rPr>
          <w:fldChar w:fldCharType="separate"/>
        </w:r>
        <w:r w:rsidR="00EF336D">
          <w:rPr>
            <w:noProof/>
            <w:sz w:val="24"/>
            <w:szCs w:val="24"/>
          </w:rPr>
          <w:t>4</w:t>
        </w:r>
        <w:r w:rsidRPr="002E2458">
          <w:rPr>
            <w:noProof/>
            <w:sz w:val="24"/>
            <w:szCs w:val="24"/>
          </w:rPr>
          <w:fldChar w:fldCharType="end"/>
        </w:r>
      </w:p>
    </w:sdtContent>
  </w:sdt>
  <w:p w:rsidR="00E77EF7" w:rsidRDefault="00E77E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54FD7"/>
    <w:multiLevelType w:val="hybridMultilevel"/>
    <w:tmpl w:val="71DA376C"/>
    <w:lvl w:ilvl="0" w:tplc="5F2CB6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B185617"/>
    <w:multiLevelType w:val="multilevel"/>
    <w:tmpl w:val="DE0AE2A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4A113C00"/>
    <w:multiLevelType w:val="hybridMultilevel"/>
    <w:tmpl w:val="7A628FEC"/>
    <w:lvl w:ilvl="0" w:tplc="8366496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C8F46C5"/>
    <w:multiLevelType w:val="multilevel"/>
    <w:tmpl w:val="7124F80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519216F0"/>
    <w:multiLevelType w:val="multilevel"/>
    <w:tmpl w:val="48683D5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526824C4"/>
    <w:multiLevelType w:val="multilevel"/>
    <w:tmpl w:val="6B0659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28A4520"/>
    <w:multiLevelType w:val="multilevel"/>
    <w:tmpl w:val="29E0D84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10A1A99"/>
    <w:multiLevelType w:val="hybridMultilevel"/>
    <w:tmpl w:val="D756AF30"/>
    <w:lvl w:ilvl="0" w:tplc="F78A18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A13F0"/>
    <w:rsid w:val="00023C6C"/>
    <w:rsid w:val="00025315"/>
    <w:rsid w:val="000268C7"/>
    <w:rsid w:val="00073993"/>
    <w:rsid w:val="000760D4"/>
    <w:rsid w:val="000810B9"/>
    <w:rsid w:val="000A1891"/>
    <w:rsid w:val="000C76AA"/>
    <w:rsid w:val="000D00E7"/>
    <w:rsid w:val="000E66AD"/>
    <w:rsid w:val="00113F44"/>
    <w:rsid w:val="00132F1B"/>
    <w:rsid w:val="00136ADE"/>
    <w:rsid w:val="001420EF"/>
    <w:rsid w:val="001B2887"/>
    <w:rsid w:val="001C61D3"/>
    <w:rsid w:val="001C76DD"/>
    <w:rsid w:val="001C7E5D"/>
    <w:rsid w:val="001D13AC"/>
    <w:rsid w:val="001F377F"/>
    <w:rsid w:val="002178FE"/>
    <w:rsid w:val="00223B47"/>
    <w:rsid w:val="00231414"/>
    <w:rsid w:val="00240F74"/>
    <w:rsid w:val="00261435"/>
    <w:rsid w:val="00264E0E"/>
    <w:rsid w:val="00293D6F"/>
    <w:rsid w:val="00295CF5"/>
    <w:rsid w:val="002979E9"/>
    <w:rsid w:val="002A13F0"/>
    <w:rsid w:val="002A6871"/>
    <w:rsid w:val="002C6956"/>
    <w:rsid w:val="002E2458"/>
    <w:rsid w:val="002F2469"/>
    <w:rsid w:val="003000BA"/>
    <w:rsid w:val="00310354"/>
    <w:rsid w:val="0032080A"/>
    <w:rsid w:val="003768D9"/>
    <w:rsid w:val="00380F0A"/>
    <w:rsid w:val="003A5F34"/>
    <w:rsid w:val="003C6CF8"/>
    <w:rsid w:val="003D11DF"/>
    <w:rsid w:val="003E3D83"/>
    <w:rsid w:val="00411941"/>
    <w:rsid w:val="00413019"/>
    <w:rsid w:val="00425D68"/>
    <w:rsid w:val="00434FFC"/>
    <w:rsid w:val="00453403"/>
    <w:rsid w:val="004570A1"/>
    <w:rsid w:val="004613E0"/>
    <w:rsid w:val="00471A1D"/>
    <w:rsid w:val="004817A5"/>
    <w:rsid w:val="00487C86"/>
    <w:rsid w:val="00496086"/>
    <w:rsid w:val="004B1C61"/>
    <w:rsid w:val="004B2D09"/>
    <w:rsid w:val="004B3601"/>
    <w:rsid w:val="004B4F7F"/>
    <w:rsid w:val="004B7138"/>
    <w:rsid w:val="004F26F7"/>
    <w:rsid w:val="004F7BED"/>
    <w:rsid w:val="0050038C"/>
    <w:rsid w:val="0050077E"/>
    <w:rsid w:val="00535B09"/>
    <w:rsid w:val="00545BFB"/>
    <w:rsid w:val="00551488"/>
    <w:rsid w:val="0055318C"/>
    <w:rsid w:val="0056200B"/>
    <w:rsid w:val="00584C4B"/>
    <w:rsid w:val="0058655F"/>
    <w:rsid w:val="00591114"/>
    <w:rsid w:val="005B643F"/>
    <w:rsid w:val="005D45F9"/>
    <w:rsid w:val="005F4EB6"/>
    <w:rsid w:val="005F6167"/>
    <w:rsid w:val="006070B8"/>
    <w:rsid w:val="00611340"/>
    <w:rsid w:val="00613FAF"/>
    <w:rsid w:val="006406E6"/>
    <w:rsid w:val="0064389A"/>
    <w:rsid w:val="00646181"/>
    <w:rsid w:val="00647D1D"/>
    <w:rsid w:val="0066324E"/>
    <w:rsid w:val="006656EA"/>
    <w:rsid w:val="0069198E"/>
    <w:rsid w:val="006C4B07"/>
    <w:rsid w:val="006C6EA1"/>
    <w:rsid w:val="006E3038"/>
    <w:rsid w:val="006E333B"/>
    <w:rsid w:val="00704FC9"/>
    <w:rsid w:val="007151C3"/>
    <w:rsid w:val="00733170"/>
    <w:rsid w:val="00735314"/>
    <w:rsid w:val="00741FAB"/>
    <w:rsid w:val="007661A4"/>
    <w:rsid w:val="007779D1"/>
    <w:rsid w:val="007B15C6"/>
    <w:rsid w:val="007C542F"/>
    <w:rsid w:val="00827EC0"/>
    <w:rsid w:val="0083450E"/>
    <w:rsid w:val="0084218F"/>
    <w:rsid w:val="00857C10"/>
    <w:rsid w:val="00876E96"/>
    <w:rsid w:val="0088243B"/>
    <w:rsid w:val="00892226"/>
    <w:rsid w:val="008B2DF5"/>
    <w:rsid w:val="008B43F6"/>
    <w:rsid w:val="008B60C9"/>
    <w:rsid w:val="008B6BCE"/>
    <w:rsid w:val="008E6E7F"/>
    <w:rsid w:val="00904E89"/>
    <w:rsid w:val="00906425"/>
    <w:rsid w:val="00917889"/>
    <w:rsid w:val="009442D7"/>
    <w:rsid w:val="009A0A6C"/>
    <w:rsid w:val="009A1C41"/>
    <w:rsid w:val="009A28D6"/>
    <w:rsid w:val="009D3F17"/>
    <w:rsid w:val="00A079CE"/>
    <w:rsid w:val="00A134F1"/>
    <w:rsid w:val="00A26D2C"/>
    <w:rsid w:val="00A3271D"/>
    <w:rsid w:val="00A678DD"/>
    <w:rsid w:val="00A764AF"/>
    <w:rsid w:val="00AA7878"/>
    <w:rsid w:val="00B17AC5"/>
    <w:rsid w:val="00B310BB"/>
    <w:rsid w:val="00B43443"/>
    <w:rsid w:val="00B722CA"/>
    <w:rsid w:val="00B858FB"/>
    <w:rsid w:val="00BB070F"/>
    <w:rsid w:val="00BB1891"/>
    <w:rsid w:val="00BB645E"/>
    <w:rsid w:val="00BD7EA8"/>
    <w:rsid w:val="00C12833"/>
    <w:rsid w:val="00C12A03"/>
    <w:rsid w:val="00C1673B"/>
    <w:rsid w:val="00C171F8"/>
    <w:rsid w:val="00C20A59"/>
    <w:rsid w:val="00C24604"/>
    <w:rsid w:val="00C27A61"/>
    <w:rsid w:val="00C461A1"/>
    <w:rsid w:val="00C47CDD"/>
    <w:rsid w:val="00C65B44"/>
    <w:rsid w:val="00C9777E"/>
    <w:rsid w:val="00C978F7"/>
    <w:rsid w:val="00CA1836"/>
    <w:rsid w:val="00D230E7"/>
    <w:rsid w:val="00D35876"/>
    <w:rsid w:val="00D40D50"/>
    <w:rsid w:val="00D43581"/>
    <w:rsid w:val="00D45FF5"/>
    <w:rsid w:val="00D51792"/>
    <w:rsid w:val="00D567DC"/>
    <w:rsid w:val="00D70043"/>
    <w:rsid w:val="00D74651"/>
    <w:rsid w:val="00D74EC0"/>
    <w:rsid w:val="00D96CF0"/>
    <w:rsid w:val="00DD4768"/>
    <w:rsid w:val="00DF3E1C"/>
    <w:rsid w:val="00E127A1"/>
    <w:rsid w:val="00E34636"/>
    <w:rsid w:val="00E43AD9"/>
    <w:rsid w:val="00E566EB"/>
    <w:rsid w:val="00E576BA"/>
    <w:rsid w:val="00E77EF7"/>
    <w:rsid w:val="00E8272E"/>
    <w:rsid w:val="00E91527"/>
    <w:rsid w:val="00EC5609"/>
    <w:rsid w:val="00EE0BFD"/>
    <w:rsid w:val="00EE58CC"/>
    <w:rsid w:val="00EF336D"/>
    <w:rsid w:val="00F01783"/>
    <w:rsid w:val="00F26F0E"/>
    <w:rsid w:val="00F36D78"/>
    <w:rsid w:val="00F56F1B"/>
    <w:rsid w:val="00F85BCD"/>
    <w:rsid w:val="00F86EAF"/>
    <w:rsid w:val="00FB24E7"/>
    <w:rsid w:val="00FC15AF"/>
    <w:rsid w:val="00FE34D0"/>
    <w:rsid w:val="00FE3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2A13F0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A13F0"/>
    <w:pPr>
      <w:ind w:firstLine="0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13F0"/>
  </w:style>
  <w:style w:type="paragraph" w:styleId="a5">
    <w:name w:val="footer"/>
    <w:basedOn w:val="a"/>
    <w:link w:val="a6"/>
    <w:uiPriority w:val="99"/>
    <w:unhideWhenUsed/>
    <w:rsid w:val="002A13F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A13F0"/>
  </w:style>
  <w:style w:type="character" w:styleId="a7">
    <w:name w:val="page number"/>
    <w:basedOn w:val="a0"/>
    <w:uiPriority w:val="99"/>
    <w:semiHidden/>
    <w:unhideWhenUsed/>
    <w:rsid w:val="002A13F0"/>
  </w:style>
  <w:style w:type="table" w:styleId="a8">
    <w:name w:val="Table Grid"/>
    <w:basedOn w:val="a1"/>
    <w:uiPriority w:val="59"/>
    <w:rsid w:val="002A13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F3E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F3E1C"/>
    <w:rPr>
      <w:rFonts w:ascii="Tahoma" w:hAnsi="Tahoma" w:cs="Tahoma"/>
      <w:sz w:val="16"/>
      <w:szCs w:val="16"/>
    </w:rPr>
  </w:style>
  <w:style w:type="paragraph" w:styleId="ab">
    <w:name w:val="No Spacing"/>
    <w:qFormat/>
    <w:rsid w:val="00496086"/>
    <w:pPr>
      <w:ind w:firstLine="0"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c">
    <w:name w:val="Body Text"/>
    <w:basedOn w:val="a"/>
    <w:link w:val="ad"/>
    <w:uiPriority w:val="99"/>
    <w:rsid w:val="0032080A"/>
    <w:pPr>
      <w:spacing w:after="120"/>
      <w:ind w:firstLine="0"/>
      <w:jc w:val="left"/>
    </w:pPr>
    <w:rPr>
      <w:rFonts w:eastAsia="Times New Roman" w:cs="Times New Roman"/>
      <w:szCs w:val="28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32080A"/>
    <w:rPr>
      <w:rFonts w:eastAsia="Times New Roman" w:cs="Times New Roman"/>
      <w:szCs w:val="28"/>
      <w:lang w:eastAsia="ru-RU"/>
    </w:rPr>
  </w:style>
  <w:style w:type="paragraph" w:styleId="ae">
    <w:name w:val="List Paragraph"/>
    <w:basedOn w:val="a"/>
    <w:uiPriority w:val="34"/>
    <w:qFormat/>
    <w:rsid w:val="0032080A"/>
    <w:pPr>
      <w:ind w:left="720" w:firstLine="0"/>
      <w:contextualSpacing/>
      <w:jc w:val="left"/>
    </w:pPr>
    <w:rPr>
      <w:rFonts w:eastAsia="Times New Roman" w:cs="Times New Roman"/>
      <w:szCs w:val="28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230E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230E7"/>
  </w:style>
  <w:style w:type="paragraph" w:customStyle="1" w:styleId="article">
    <w:name w:val="article"/>
    <w:basedOn w:val="a"/>
    <w:rsid w:val="00BD7EA8"/>
    <w:pPr>
      <w:spacing w:before="240" w:after="240"/>
      <w:ind w:left="1922" w:hanging="1355"/>
      <w:jc w:val="left"/>
    </w:pPr>
    <w:rPr>
      <w:rFonts w:eastAsia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4685C-FD41-4E2B-B210-E4730119C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8600</Characters>
  <Application>Microsoft Office Word</Application>
  <DocSecurity>0</DocSecurity>
  <Lines>573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</dc:creator>
  <cp:lastModifiedBy>Старовойтова</cp:lastModifiedBy>
  <cp:revision>2</cp:revision>
  <cp:lastPrinted>2024-07-31T05:33:00Z</cp:lastPrinted>
  <dcterms:created xsi:type="dcterms:W3CDTF">2025-04-22T09:50:00Z</dcterms:created>
  <dcterms:modified xsi:type="dcterms:W3CDTF">2025-04-22T09:50:00Z</dcterms:modified>
</cp:coreProperties>
</file>