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91" w:rsidRDefault="00932691" w:rsidP="0093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b/>
          <w:sz w:val="28"/>
          <w:szCs w:val="28"/>
        </w:rPr>
        <w:t>К сведению юридических лиц, осуществляющих деятельность, связанную с выбросами загрязняющих веществ в атмосферный воздух, на основании разрешения на выбросы загрязняющих веществ в атмосферный воздух или комплексного природоохранного разрешения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 Закона Республики Беларусь от 16 декабря 2008 г. № 2-З «Об охране атмосферного воздуха» (далее – Закон № 2-З) юридические лица,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 (далее – природопользователи), обязаны представлять ведомственную отчетность о результатах учета в области охраны атмосферного воздуха.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На основании изложенного Министерством природных ресурсов и охраны окружающей среды разработана и в установленном порядке в срок до 1 декабря 2024 г. будет утверждена форма ведомственной отчетности «Отчет о результатах учета в области охраны атмосферного воздуха».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Ведомственная отчетность «Отчет о результатах учета в области охраны атмосферного воздуха» будет предоставляться юридическими лицами, осуществляющими деятельность, связанную с выбросами загрязняющих веществ в атмосферный воздух, на основании разрешения на выбросы загрязняющих веществ в атмосферный воздух (комплексного природоохранного разрешения) (далее – природопользователь), в электронном виде в областные или Минский городской комитеты природных ресурсов и охраны окружающей среды по месту нахождения объекта воздействия на атмосферный воздух.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Форма ведомственной отчетности «Отчет о результатах учета в области охраны атмосферного воздуха» будет состоять из общего блока со сведениями о природопользователе, предоставляющем отчетность, и трех разделов: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32691">
        <w:rPr>
          <w:rFonts w:ascii="Times New Roman" w:eastAsia="MS Gothic" w:hAnsi="Times New Roman" w:cs="Times New Roman"/>
          <w:sz w:val="28"/>
          <w:szCs w:val="28"/>
        </w:rPr>
        <w:t>Ⅰ</w:t>
      </w:r>
      <w:r w:rsidRPr="00932691">
        <w:rPr>
          <w:rFonts w:ascii="Times New Roman" w:hAnsi="Times New Roman" w:cs="Times New Roman"/>
          <w:sz w:val="28"/>
          <w:szCs w:val="28"/>
        </w:rPr>
        <w:t xml:space="preserve"> «Справочная информация», содержащего информацию об имеющихся у природопользователя стационарных и мобильных источниках выбросов, газоочистных установках;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32691">
        <w:rPr>
          <w:rFonts w:ascii="Times New Roman" w:eastAsia="MS Gothic" w:hAnsi="Times New Roman" w:cs="Times New Roman"/>
          <w:sz w:val="28"/>
          <w:szCs w:val="28"/>
        </w:rPr>
        <w:t>Ⅱ</w:t>
      </w:r>
      <w:r w:rsidRPr="00932691">
        <w:rPr>
          <w:rFonts w:ascii="Times New Roman" w:hAnsi="Times New Roman" w:cs="Times New Roman"/>
          <w:sz w:val="28"/>
          <w:szCs w:val="28"/>
        </w:rPr>
        <w:t xml:space="preserve"> «Выполнение мероприятий по сокращению выбросов загрязняющих веществ в атмосферный воздух»;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32691">
        <w:rPr>
          <w:rFonts w:ascii="Times New Roman" w:eastAsia="MS Gothic" w:hAnsi="Times New Roman" w:cs="Times New Roman"/>
          <w:sz w:val="28"/>
          <w:szCs w:val="28"/>
        </w:rPr>
        <w:t>Ⅲ</w:t>
      </w:r>
      <w:r w:rsidRPr="00932691">
        <w:rPr>
          <w:rFonts w:ascii="Times New Roman" w:hAnsi="Times New Roman" w:cs="Times New Roman"/>
          <w:sz w:val="28"/>
          <w:szCs w:val="28"/>
        </w:rPr>
        <w:t xml:space="preserve"> «Выбросы загрязняющих веществ в атмосферный воздух, их очистка и использование». Информация, необходимая для заполнения ведомственной отчетности формируется природопользователем в результате учета в области охраны атмосферного воздуха, проводимого в соответствии с требованиями экологических норм и правил </w:t>
      </w:r>
      <w:proofErr w:type="spellStart"/>
      <w:r w:rsidRPr="00932691">
        <w:rPr>
          <w:rFonts w:ascii="Times New Roman" w:hAnsi="Times New Roman" w:cs="Times New Roman"/>
          <w:sz w:val="28"/>
          <w:szCs w:val="28"/>
        </w:rPr>
        <w:t>ЭкоНиП</w:t>
      </w:r>
      <w:proofErr w:type="spellEnd"/>
      <w:r w:rsidRPr="00932691">
        <w:rPr>
          <w:rFonts w:ascii="Times New Roman" w:hAnsi="Times New Roman" w:cs="Times New Roman"/>
          <w:sz w:val="28"/>
          <w:szCs w:val="28"/>
        </w:rPr>
        <w:t xml:space="preserve"> 17.08.06-001-2022 </w:t>
      </w:r>
      <w:r w:rsidRPr="00932691">
        <w:rPr>
          <w:rFonts w:ascii="Times New Roman" w:hAnsi="Times New Roman" w:cs="Times New Roman"/>
          <w:sz w:val="28"/>
          <w:szCs w:val="28"/>
        </w:rPr>
        <w:lastRenderedPageBreak/>
        <w:t xml:space="preserve">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воздуха», утвержденных постановлением Министерства природных ресурсов и охраны окружающей среды Республики Беларусь от 29 декабря 2022 г. № 32-Т, либо содержится в акте инвентаризации выбросов загрязняющих веществ в атмосферный воздух, проекте нормативов допустимых выбросов загрязняющих веществ в атмосферный воздух, разрешении на выбросы загрязняющих веществ в атмосферный воздух или комплексном природоохранном разрешении.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В связи с введением ведомственной отчетности постановление Национального статистического комитета Республики Беларусь от 30 сентября 2022 г. № 88 «Об утверждении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указаний по ее заполнению» будет отменено. </w:t>
      </w:r>
    </w:p>
    <w:p w:rsidR="004A3082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 xml:space="preserve">Таким образом, в 2025 году природопользователи обязаны предоставить ведомственную отчетность о результатах учета в области охраны атмосферного воздуха за 2024 год. </w:t>
      </w:r>
    </w:p>
    <w:p w:rsidR="00D115F8" w:rsidRPr="00932691" w:rsidRDefault="00932691" w:rsidP="00932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91">
        <w:rPr>
          <w:rFonts w:ascii="Times New Roman" w:hAnsi="Times New Roman" w:cs="Times New Roman"/>
          <w:sz w:val="28"/>
          <w:szCs w:val="28"/>
        </w:rPr>
        <w:t>За непредоставление ведомственной отчетности Кодексом Республики Беларусь об административных правонарушениях предусмотрена административная ответственность (статьи 16.42 и 24.</w:t>
      </w:r>
      <w:r w:rsidR="006174D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932691">
        <w:rPr>
          <w:rFonts w:ascii="Times New Roman" w:hAnsi="Times New Roman" w:cs="Times New Roman"/>
          <w:sz w:val="28"/>
          <w:szCs w:val="28"/>
        </w:rPr>
        <w:t>1).</w:t>
      </w:r>
    </w:p>
    <w:sectPr w:rsidR="00D115F8" w:rsidRPr="00932691" w:rsidSect="00C4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91"/>
    <w:rsid w:val="003C294B"/>
    <w:rsid w:val="004A3082"/>
    <w:rsid w:val="006174D7"/>
    <w:rsid w:val="006E3585"/>
    <w:rsid w:val="00855A53"/>
    <w:rsid w:val="00932691"/>
    <w:rsid w:val="00AF0FD4"/>
    <w:rsid w:val="00C465FB"/>
    <w:rsid w:val="00D115F8"/>
    <w:rsid w:val="00EA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dcterms:created xsi:type="dcterms:W3CDTF">2024-09-10T13:05:00Z</dcterms:created>
  <dcterms:modified xsi:type="dcterms:W3CDTF">2024-09-10T13:05:00Z</dcterms:modified>
</cp:coreProperties>
</file>