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EA" w:rsidRDefault="00D049CD" w:rsidP="00E16FF6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Заявление</w:t>
      </w:r>
      <w:r w:rsidR="00230AD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участие в программе</w:t>
      </w:r>
    </w:p>
    <w:p w:rsidR="00230ADC" w:rsidRDefault="00230ADC" w:rsidP="00E16FF6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tbl>
      <w:tblPr>
        <w:tblStyle w:val="af4"/>
        <w:tblW w:w="15134" w:type="dxa"/>
        <w:tblLook w:val="04A0"/>
      </w:tblPr>
      <w:tblGrid>
        <w:gridCol w:w="4361"/>
        <w:gridCol w:w="10773"/>
      </w:tblGrid>
      <w:tr w:rsidR="00230ADC" w:rsidTr="0050376C">
        <w:tc>
          <w:tcPr>
            <w:tcW w:w="4361" w:type="dxa"/>
          </w:tcPr>
          <w:p w:rsidR="00230ADC" w:rsidRDefault="00230ADC" w:rsidP="00E16FF6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1.Название проекта</w:t>
            </w:r>
          </w:p>
        </w:tc>
        <w:tc>
          <w:tcPr>
            <w:tcW w:w="10773" w:type="dxa"/>
          </w:tcPr>
          <w:p w:rsidR="00230ADC" w:rsidRDefault="0050376C" w:rsidP="00E16FF6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 здоровье!</w:t>
            </w:r>
          </w:p>
          <w:p w:rsidR="002D03E9" w:rsidRDefault="002D03E9" w:rsidP="00E16FF6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230ADC" w:rsidRPr="0000115C" w:rsidTr="0050376C">
        <w:tc>
          <w:tcPr>
            <w:tcW w:w="4361" w:type="dxa"/>
          </w:tcPr>
          <w:p w:rsidR="00230ADC" w:rsidRDefault="00230ADC" w:rsidP="00E16FF6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2.Организация – реципиент </w:t>
            </w:r>
          </w:p>
        </w:tc>
        <w:tc>
          <w:tcPr>
            <w:tcW w:w="10773" w:type="dxa"/>
          </w:tcPr>
          <w:p w:rsidR="00230ADC" w:rsidRDefault="0000115C" w:rsidP="00E16FF6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Государственное учреждение «Территориальный центр социального обслуживания населения Лиозненского района»</w:t>
            </w:r>
          </w:p>
          <w:p w:rsidR="0000115C" w:rsidRDefault="0000115C" w:rsidP="00E16FF6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Витебская область, г.п. Лиозно, ул. Ленина, д.59, тел. 8 (02138) 5-29-59, тел/факс 8 (02138) 5-63-23</w:t>
            </w:r>
          </w:p>
          <w:p w:rsidR="0000115C" w:rsidRPr="0000115C" w:rsidRDefault="0000115C" w:rsidP="00E16FF6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e-mail: tcson@lioznorik.by</w:t>
            </w:r>
          </w:p>
        </w:tc>
      </w:tr>
      <w:tr w:rsidR="00230ADC" w:rsidRPr="00A77D66" w:rsidTr="0050376C">
        <w:tc>
          <w:tcPr>
            <w:tcW w:w="4361" w:type="dxa"/>
          </w:tcPr>
          <w:p w:rsidR="00230ADC" w:rsidRDefault="00230ADC" w:rsidP="00E16FF6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3.Цель проекта и его необходимость</w:t>
            </w:r>
          </w:p>
        </w:tc>
        <w:tc>
          <w:tcPr>
            <w:tcW w:w="10773" w:type="dxa"/>
          </w:tcPr>
          <w:p w:rsidR="00230ADC" w:rsidRDefault="0038042F" w:rsidP="00A77D66">
            <w:pPr>
              <w:pStyle w:val="aa"/>
              <w:ind w:left="31" w:firstLine="567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Ц</w:t>
            </w:r>
            <w:r w:rsidR="0068129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ель – реабилитация</w:t>
            </w:r>
            <w:r w:rsidR="00916C3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</w:t>
            </w:r>
            <w:r w:rsidR="0068129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поддержка,сохранение</w:t>
            </w:r>
            <w:r w:rsidR="00916C3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здоровья граждан пожилого возраста и пропаганда активного образа жизни</w:t>
            </w:r>
            <w:r w:rsidR="00321DC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  <w:p w:rsidR="00E16FF6" w:rsidRDefault="00751BDD" w:rsidP="00A77D66">
            <w:pPr>
              <w:ind w:left="31" w:firstLine="56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751BDD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t>В ГУ «Территориальный центр социального обслуживания населения Лиозненского района»  в отделении дневного пребывания для граждан пожилого возраста состоит на обслуживании 10</w:t>
            </w:r>
            <w:r w:rsidR="00D51CF1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t>5</w:t>
            </w:r>
            <w:r w:rsidRPr="00751BDD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t xml:space="preserve"> человек</w:t>
            </w:r>
            <w:r w:rsidR="002D49ED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t>.</w:t>
            </w:r>
          </w:p>
          <w:p w:rsidR="00E16FF6" w:rsidRDefault="00751BDD" w:rsidP="00A77D66">
            <w:pPr>
              <w:ind w:left="31" w:firstLine="56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751BDD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t>Люди активно посещают различные кружки по интересам. В т</w:t>
            </w:r>
            <w:r w:rsidR="00122EC8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t>ворческих</w:t>
            </w:r>
            <w:r w:rsidRPr="00751BDD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t xml:space="preserve"> мастерских занимаются изготовлением  сувенирной продукции, предметов интерьера, а также элементов одежды. Такой вид деятельности требует от посетителей отделения высоких волевых усилий и усидчивости, поскольку для изготовления даже маленькой по размеру ручной работы может понадобиться много времени. </w:t>
            </w:r>
          </w:p>
          <w:p w:rsidR="00751BDD" w:rsidRPr="00751BDD" w:rsidRDefault="00751BDD" w:rsidP="00A77D66">
            <w:pPr>
              <w:ind w:left="31" w:firstLine="56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751BDD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t>Есть у такого напряжённого режима работы и существенный недостаток, в особенности для пожилого человека – длительное сидение на одном месте, в результате которогопроисходит замедление важных для организма физиологических и психических процессов, снижается работоспособность и выносливость организма, ухудшается общее состояние, появляются неприятные ощущения в теле в виде зажимов и напряжённости мышечного корсета.</w:t>
            </w:r>
          </w:p>
          <w:p w:rsidR="00751BDD" w:rsidRPr="00751BDD" w:rsidRDefault="00751BDD" w:rsidP="00A77D66">
            <w:pPr>
              <w:pStyle w:val="af5"/>
              <w:shd w:val="clear" w:color="auto" w:fill="FFFFFF"/>
              <w:spacing w:before="0" w:beforeAutospacing="0" w:after="0" w:afterAutospacing="0"/>
              <w:ind w:left="31" w:firstLine="567"/>
              <w:jc w:val="both"/>
              <w:rPr>
                <w:sz w:val="28"/>
                <w:szCs w:val="28"/>
              </w:rPr>
            </w:pPr>
            <w:r w:rsidRPr="00751BDD">
              <w:rPr>
                <w:sz w:val="28"/>
                <w:szCs w:val="28"/>
              </w:rPr>
              <w:t xml:space="preserve">Известно, что отсутствие сбалансированной физической активности у пожилых людей (в особенности старших  65 лет) ускоряет процессы старения и усугубляет течение многих заболеваний. Гиппократ сказал: «Ничто не истощает организм так, как физическое бездействие». </w:t>
            </w:r>
          </w:p>
          <w:p w:rsidR="00751BDD" w:rsidRPr="00751BDD" w:rsidRDefault="00751BDD" w:rsidP="00A77D66">
            <w:pPr>
              <w:pStyle w:val="af5"/>
              <w:shd w:val="clear" w:color="auto" w:fill="FFFFFF"/>
              <w:spacing w:before="0" w:beforeAutospacing="0" w:after="0" w:afterAutospacing="0"/>
              <w:ind w:left="31" w:firstLine="567"/>
              <w:jc w:val="both"/>
              <w:rPr>
                <w:sz w:val="28"/>
                <w:szCs w:val="28"/>
              </w:rPr>
            </w:pPr>
            <w:r w:rsidRPr="00751BDD">
              <w:rPr>
                <w:sz w:val="28"/>
                <w:szCs w:val="28"/>
              </w:rPr>
              <w:lastRenderedPageBreak/>
              <w:t>Физическая активность является основным компонентом не только здорового образа жизни, но и лечения и профилактики многих заболеваний. А в пожилом возрасте является не только полезной, но и  необходимой. Физически активные пожилые люди имеют более высокий уровень функциональной адаптации сердечно-сосудистой, дыхательной систем, лучшую память, умственную работоспособность, координацию, меньший риск падений.</w:t>
            </w:r>
          </w:p>
          <w:p w:rsidR="00751BDD" w:rsidRPr="00751BDD" w:rsidRDefault="00751BDD" w:rsidP="00A77D66">
            <w:pPr>
              <w:pStyle w:val="af5"/>
              <w:shd w:val="clear" w:color="auto" w:fill="FFFFFF"/>
              <w:spacing w:before="0" w:beforeAutospacing="0" w:after="0" w:afterAutospacing="0"/>
              <w:ind w:left="31" w:firstLine="567"/>
              <w:jc w:val="both"/>
              <w:rPr>
                <w:sz w:val="28"/>
                <w:szCs w:val="28"/>
              </w:rPr>
            </w:pPr>
            <w:r w:rsidRPr="00751BDD">
              <w:rPr>
                <w:sz w:val="28"/>
                <w:szCs w:val="28"/>
              </w:rPr>
              <w:t>В рамках данного социального проекта, направленного на поддержание и укрепление здоровья пожилых людей важным и необходимым фактором, способств</w:t>
            </w:r>
            <w:r w:rsidR="00A77D66">
              <w:rPr>
                <w:sz w:val="28"/>
                <w:szCs w:val="28"/>
              </w:rPr>
              <w:t xml:space="preserve">ующим реализации </w:t>
            </w:r>
            <w:r w:rsidRPr="00751BDD">
              <w:rPr>
                <w:sz w:val="28"/>
                <w:szCs w:val="28"/>
              </w:rPr>
              <w:t>поставленных целей является создание благоприятных условий, обеспечение необходимым оборудованием и материалами.</w:t>
            </w:r>
          </w:p>
          <w:p w:rsidR="00751BDD" w:rsidRPr="00751BDD" w:rsidRDefault="00751BDD" w:rsidP="00A77D66">
            <w:pPr>
              <w:pStyle w:val="aa"/>
              <w:ind w:left="31" w:firstLine="567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51BD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Поэтому, разрабатывая идею приобретения </w:t>
            </w:r>
            <w:r w:rsidR="0050376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эргономичной мебели, </w:t>
            </w:r>
            <w:r w:rsidRPr="00751BD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спортивного инвентаря</w:t>
            </w:r>
            <w:r w:rsidR="00F303D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 реабилитационного оборудования </w:t>
            </w:r>
            <w:r w:rsidRPr="00751BD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учитывались показатели, дающие возможность посетителям отделения (не имеющих специальной физической подготовки и навыков), </w:t>
            </w:r>
            <w:r w:rsidR="00F303D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комфортно работать, </w:t>
            </w:r>
            <w:r w:rsidRPr="00751BD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отвлечься от выполнения основной творческой работы, сменить статическую  деятельность на физическую активность. Это, поможет значительно улучшить самочувствие: повысить настроение, придать бодрости и оптимизма, а также сохранить самое главное богатство человека – его здоровье.</w:t>
            </w:r>
          </w:p>
        </w:tc>
      </w:tr>
      <w:tr w:rsidR="00230ADC" w:rsidRPr="002D03E9" w:rsidTr="0050376C">
        <w:tc>
          <w:tcPr>
            <w:tcW w:w="4361" w:type="dxa"/>
          </w:tcPr>
          <w:p w:rsidR="0000115C" w:rsidRDefault="00230ADC" w:rsidP="00E16FF6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4.Детализация проекта</w:t>
            </w:r>
            <w:r w:rsidR="00C54E3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</w:t>
            </w:r>
          </w:p>
          <w:p w:rsidR="00C54E31" w:rsidRDefault="00C54E31" w:rsidP="00E16FF6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4.1.наименование</w:t>
            </w:r>
          </w:p>
          <w:p w:rsidR="00C54E31" w:rsidRDefault="00C54E31" w:rsidP="00E16FF6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54E31" w:rsidRPr="00C54E31" w:rsidRDefault="00C54E31" w:rsidP="00E16FF6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4.2.стоимость</w:t>
            </w:r>
          </w:p>
        </w:tc>
        <w:tc>
          <w:tcPr>
            <w:tcW w:w="10773" w:type="dxa"/>
          </w:tcPr>
          <w:p w:rsidR="00E16FF6" w:rsidRDefault="00C54E31" w:rsidP="00E16FF6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4.1.велотренажёр</w:t>
            </w:r>
            <w:r w:rsidR="00E16FF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(1 шт.)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 эллиптический тренажёр</w:t>
            </w:r>
            <w:r w:rsidR="00E16FF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(1 шт.),</w:t>
            </w:r>
            <w:r w:rsidR="00F303D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беговая дорожка</w:t>
            </w:r>
            <w:r w:rsidR="00E16FF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(1 шт.),</w:t>
            </w:r>
            <w:r w:rsidR="00F303D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степпер</w:t>
            </w:r>
            <w:r w:rsidR="00E16FF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(1 шт.),</w:t>
            </w:r>
            <w:r w:rsidR="00F303D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массажер для рук</w:t>
            </w:r>
            <w:r w:rsidR="00E16FF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(1 шт.)</w:t>
            </w:r>
            <w:r w:rsidR="00F303D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 массажер для шеи</w:t>
            </w:r>
            <w:r w:rsidR="00E16FF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(1 шт.)</w:t>
            </w:r>
            <w:r w:rsidR="00F303D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</w:t>
            </w:r>
          </w:p>
          <w:p w:rsidR="00E16FF6" w:rsidRDefault="00F303DA" w:rsidP="00E16FF6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лампы бактерицидные (рециркуляторы)</w:t>
            </w:r>
            <w:r w:rsidR="00E16FF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(1 шт.),</w:t>
            </w:r>
          </w:p>
          <w:p w:rsidR="00230ADC" w:rsidRDefault="00F303DA" w:rsidP="00E16FF6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</w:t>
            </w:r>
            <w:r w:rsidR="002D03E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улья</w:t>
            </w:r>
            <w:r w:rsidR="002D03E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(10 шт.)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 столы</w:t>
            </w:r>
            <w:r w:rsidR="002D03E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(2 шт.)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 шкафы</w:t>
            </w:r>
            <w:r w:rsidR="002D03E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(2 шт.)</w:t>
            </w:r>
            <w:r w:rsidR="00E16FF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;</w:t>
            </w:r>
          </w:p>
          <w:p w:rsidR="00E16FF6" w:rsidRDefault="00E16FF6" w:rsidP="00E16FF6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54E31" w:rsidRDefault="00C54E31" w:rsidP="00E16FF6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4.2.на общую сумму </w:t>
            </w:r>
            <w:r w:rsidR="002D49E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  <w:r w:rsidR="00F303D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000,0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долларов США</w:t>
            </w:r>
          </w:p>
          <w:p w:rsidR="00C54E31" w:rsidRDefault="00C54E31" w:rsidP="00E16FF6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230ADC" w:rsidRPr="002D03E9" w:rsidTr="0050376C">
        <w:tc>
          <w:tcPr>
            <w:tcW w:w="4361" w:type="dxa"/>
          </w:tcPr>
          <w:p w:rsidR="00230ADC" w:rsidRDefault="00230ADC" w:rsidP="00E16FF6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5.Возможное содействие со 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ороны Республики Беларусь</w:t>
            </w:r>
          </w:p>
        </w:tc>
        <w:tc>
          <w:tcPr>
            <w:tcW w:w="10773" w:type="dxa"/>
          </w:tcPr>
          <w:p w:rsidR="00230ADC" w:rsidRDefault="00E16FF6" w:rsidP="00E16FF6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Монтаж  и установка техники</w:t>
            </w:r>
          </w:p>
        </w:tc>
      </w:tr>
    </w:tbl>
    <w:p w:rsidR="00230ADC" w:rsidRPr="00230ADC" w:rsidRDefault="00230ADC" w:rsidP="00435C36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230ADC" w:rsidRPr="00230ADC" w:rsidSect="00A77D66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230ADC"/>
    <w:rsid w:val="0000115C"/>
    <w:rsid w:val="000B7360"/>
    <w:rsid w:val="00122EC8"/>
    <w:rsid w:val="00136988"/>
    <w:rsid w:val="001576F1"/>
    <w:rsid w:val="00230ADC"/>
    <w:rsid w:val="002D03E9"/>
    <w:rsid w:val="002D49ED"/>
    <w:rsid w:val="002D51BA"/>
    <w:rsid w:val="00321DC2"/>
    <w:rsid w:val="00345ABD"/>
    <w:rsid w:val="0038042F"/>
    <w:rsid w:val="00385FEA"/>
    <w:rsid w:val="00435C36"/>
    <w:rsid w:val="0050376C"/>
    <w:rsid w:val="00543614"/>
    <w:rsid w:val="00622DEF"/>
    <w:rsid w:val="00634FBB"/>
    <w:rsid w:val="0068129E"/>
    <w:rsid w:val="00751BDD"/>
    <w:rsid w:val="00916C3E"/>
    <w:rsid w:val="00A77D66"/>
    <w:rsid w:val="00AA2BC2"/>
    <w:rsid w:val="00BB7466"/>
    <w:rsid w:val="00C54E31"/>
    <w:rsid w:val="00D049CD"/>
    <w:rsid w:val="00D51CF1"/>
    <w:rsid w:val="00E16FF6"/>
    <w:rsid w:val="00F303DA"/>
    <w:rsid w:val="00FB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C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A2BC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A2BC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AA2BC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BC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BC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BC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BC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BC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BC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BC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AA2B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AA2B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A2B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2B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2BC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A2BC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A2BC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A2BC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A2BC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A2BC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A2BC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A2BC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A2BC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A2BC2"/>
    <w:rPr>
      <w:b/>
      <w:bCs/>
      <w:spacing w:val="0"/>
    </w:rPr>
  </w:style>
  <w:style w:type="character" w:styleId="a9">
    <w:name w:val="Emphasis"/>
    <w:uiPriority w:val="20"/>
    <w:qFormat/>
    <w:rsid w:val="00AA2BC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A2BC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A2B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2BC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A2BC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A2BC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A2BC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A2BC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A2BC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A2BC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A2BC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A2BC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A2BC2"/>
    <w:pPr>
      <w:outlineLvl w:val="9"/>
    </w:pPr>
  </w:style>
  <w:style w:type="table" w:styleId="af4">
    <w:name w:val="Table Grid"/>
    <w:basedOn w:val="a1"/>
    <w:uiPriority w:val="59"/>
    <w:rsid w:val="00230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75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Идеалогия-3</cp:lastModifiedBy>
  <cp:revision>2</cp:revision>
  <dcterms:created xsi:type="dcterms:W3CDTF">2024-11-29T06:45:00Z</dcterms:created>
  <dcterms:modified xsi:type="dcterms:W3CDTF">2024-11-29T06:45:00Z</dcterms:modified>
</cp:coreProperties>
</file>